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4B91" w14:textId="77777777" w:rsidR="008917A3" w:rsidRPr="006520DE" w:rsidRDefault="008917A3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20DE">
        <w:rPr>
          <w:rFonts w:ascii="Arial" w:eastAsia="Times New Roman" w:hAnsi="Arial" w:cs="Arial"/>
          <w:b/>
          <w:sz w:val="24"/>
          <w:szCs w:val="24"/>
        </w:rPr>
        <w:t>1ST INTERNATIONAL CONGRESS ON BIOMEDICAL APPLICATIONS OF NATURAL AND SYNTHETIC MATERIALS</w:t>
      </w:r>
    </w:p>
    <w:p w14:paraId="17BACA26" w14:textId="7726FF77" w:rsidR="00DA4EB3" w:rsidRPr="006520DE" w:rsidRDefault="00DB3687" w:rsidP="001E3210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20DE">
        <w:rPr>
          <w:rFonts w:ascii="Arial" w:eastAsia="Times New Roman" w:hAnsi="Arial" w:cs="Arial"/>
          <w:b/>
          <w:sz w:val="24"/>
          <w:szCs w:val="24"/>
        </w:rPr>
        <w:t>TAM METİN BİLDİRİ YAZIM</w:t>
      </w:r>
      <w:r w:rsidR="001E321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520DE">
        <w:rPr>
          <w:rFonts w:ascii="Arial" w:eastAsia="Times New Roman" w:hAnsi="Arial" w:cs="Arial"/>
          <w:b/>
          <w:sz w:val="24"/>
          <w:szCs w:val="24"/>
        </w:rPr>
        <w:t>KURALLARI</w:t>
      </w:r>
    </w:p>
    <w:p w14:paraId="73E9D42A" w14:textId="77777777" w:rsidR="00DA4EB3" w:rsidRPr="006520DE" w:rsidRDefault="00DA4EB3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6C7D5095" w14:textId="77777777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Kongreye bildiri olarak kabul edilen, özet ve tam metin yayınlanması için gönderilen bildirilerde aşağıdaki biçimsel kurallara </w:t>
      </w:r>
      <w:r w:rsidRPr="006520DE">
        <w:rPr>
          <w:rFonts w:ascii="Arial" w:eastAsia="Times New Roman" w:hAnsi="Arial" w:cs="Arial"/>
          <w:sz w:val="20"/>
          <w:szCs w:val="20"/>
        </w:rPr>
        <w:t>uyulmalıdır.</w:t>
      </w:r>
    </w:p>
    <w:p w14:paraId="1E8951C0" w14:textId="59C079D0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Araştırma makaleleri;</w:t>
      </w:r>
      <w:r w:rsidRPr="006520DE">
        <w:rPr>
          <w:rFonts w:ascii="Arial" w:eastAsia="Times New Roman" w:hAnsi="Arial" w:cs="Arial"/>
          <w:sz w:val="20"/>
          <w:szCs w:val="20"/>
        </w:rPr>
        <w:t xml:space="preserve"> Verilen özet şablonuna uygun olarak hazırlanan </w:t>
      </w:r>
      <w:r w:rsidRPr="006520DE">
        <w:rPr>
          <w:rFonts w:ascii="Arial" w:eastAsia="Times New Roman" w:hAnsi="Arial" w:cs="Arial"/>
          <w:sz w:val="20"/>
          <w:szCs w:val="20"/>
          <w:u w:val="single"/>
        </w:rPr>
        <w:t>İngilizce Özet (</w:t>
      </w:r>
      <w:proofErr w:type="spellStart"/>
      <w:r w:rsidRPr="006520DE">
        <w:rPr>
          <w:rFonts w:ascii="Arial" w:eastAsia="Times New Roman" w:hAnsi="Arial" w:cs="Arial"/>
          <w:sz w:val="20"/>
          <w:szCs w:val="20"/>
          <w:u w:val="single"/>
        </w:rPr>
        <w:t>Abstract</w:t>
      </w:r>
      <w:proofErr w:type="spellEnd"/>
      <w:r w:rsidRPr="006520DE">
        <w:rPr>
          <w:rFonts w:ascii="Arial" w:eastAsia="Times New Roman" w:hAnsi="Arial" w:cs="Arial"/>
          <w:sz w:val="20"/>
          <w:szCs w:val="20"/>
          <w:u w:val="single"/>
        </w:rPr>
        <w:t>)’e ek olarak,</w:t>
      </w:r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r w:rsidR="00DA2280" w:rsidRPr="00DE7DCE">
        <w:rPr>
          <w:rFonts w:ascii="Arial" w:eastAsia="Times New Roman" w:hAnsi="Arial" w:cs="Arial"/>
          <w:sz w:val="20"/>
          <w:szCs w:val="20"/>
          <w:lang w:val="en-US"/>
        </w:rPr>
        <w:t>Introduction</w:t>
      </w:r>
      <w:r w:rsidR="00153DB9" w:rsidRPr="00DE7DCE">
        <w:rPr>
          <w:rFonts w:ascii="Arial" w:eastAsia="Times New Roman" w:hAnsi="Arial" w:cs="Arial"/>
          <w:sz w:val="20"/>
          <w:szCs w:val="20"/>
          <w:lang w:val="en-US"/>
        </w:rPr>
        <w:t xml:space="preserve">, Material and Method, Results, </w:t>
      </w:r>
      <w:r w:rsidR="006242AB" w:rsidRPr="00DE7DCE">
        <w:rPr>
          <w:rFonts w:ascii="Arial" w:eastAsia="Times New Roman" w:hAnsi="Arial" w:cs="Arial"/>
          <w:sz w:val="20"/>
          <w:szCs w:val="20"/>
          <w:lang w:val="en-US"/>
        </w:rPr>
        <w:t xml:space="preserve">Discussion, </w:t>
      </w:r>
      <w:r w:rsidR="00153DB9" w:rsidRPr="00DE7DCE">
        <w:rPr>
          <w:rFonts w:ascii="Arial" w:eastAsia="Times New Roman" w:hAnsi="Arial" w:cs="Arial"/>
          <w:sz w:val="20"/>
          <w:szCs w:val="20"/>
          <w:lang w:val="en-US"/>
        </w:rPr>
        <w:t xml:space="preserve">Conclusion, References </w:t>
      </w:r>
      <w:proofErr w:type="spellStart"/>
      <w:r w:rsidR="00153DB9" w:rsidRPr="00DE7DCE">
        <w:rPr>
          <w:rFonts w:ascii="Arial" w:eastAsia="Times New Roman" w:hAnsi="Arial" w:cs="Arial"/>
          <w:sz w:val="20"/>
          <w:szCs w:val="20"/>
          <w:lang w:val="en-US"/>
        </w:rPr>
        <w:t>ve</w:t>
      </w:r>
      <w:proofErr w:type="spellEnd"/>
      <w:r w:rsidR="00153DB9" w:rsidRPr="00DE7DC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DE7DCE" w:rsidRPr="00DE7DCE">
        <w:rPr>
          <w:rFonts w:ascii="Arial" w:eastAsia="Times New Roman" w:hAnsi="Arial" w:cs="Arial"/>
          <w:sz w:val="20"/>
          <w:szCs w:val="20"/>
          <w:lang w:val="en-US"/>
        </w:rPr>
        <w:t>Acknowledge</w:t>
      </w:r>
      <w:r w:rsidR="00153DB9">
        <w:rPr>
          <w:rFonts w:ascii="Arial" w:eastAsia="Times New Roman" w:hAnsi="Arial" w:cs="Arial"/>
          <w:sz w:val="20"/>
          <w:szCs w:val="20"/>
        </w:rPr>
        <w:t xml:space="preserve"> </w:t>
      </w:r>
      <w:r w:rsidRPr="006520DE">
        <w:rPr>
          <w:rFonts w:ascii="Arial" w:eastAsia="Times New Roman" w:hAnsi="Arial" w:cs="Arial"/>
          <w:sz w:val="20"/>
          <w:szCs w:val="20"/>
        </w:rPr>
        <w:t>bölümlerinden oluşmalıdır.</w:t>
      </w:r>
    </w:p>
    <w:p w14:paraId="151202B4" w14:textId="13D5A5A7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 xml:space="preserve">Olgu </w:t>
      </w:r>
      <w:r w:rsidRPr="006520DE">
        <w:rPr>
          <w:rFonts w:ascii="Arial" w:eastAsia="Times New Roman" w:hAnsi="Arial" w:cs="Arial"/>
          <w:b/>
          <w:sz w:val="20"/>
          <w:szCs w:val="20"/>
        </w:rPr>
        <w:t>sunumları;</w:t>
      </w:r>
      <w:r w:rsidRPr="006520DE">
        <w:rPr>
          <w:rFonts w:ascii="Arial" w:eastAsia="Times New Roman" w:hAnsi="Arial" w:cs="Arial"/>
          <w:sz w:val="20"/>
          <w:szCs w:val="20"/>
        </w:rPr>
        <w:t xml:space="preserve"> Verilen özet şablonuna uygun olarak hazırlanan İngilizce Özet (</w:t>
      </w:r>
      <w:r w:rsidRPr="00055182">
        <w:rPr>
          <w:rFonts w:ascii="Arial" w:eastAsia="Times New Roman" w:hAnsi="Arial" w:cs="Arial"/>
          <w:sz w:val="20"/>
          <w:szCs w:val="20"/>
          <w:lang w:val="en-US"/>
        </w:rPr>
        <w:t>Abstract</w:t>
      </w:r>
      <w:r w:rsidRPr="006520DE">
        <w:rPr>
          <w:rFonts w:ascii="Arial" w:eastAsia="Times New Roman" w:hAnsi="Arial" w:cs="Arial"/>
          <w:sz w:val="20"/>
          <w:szCs w:val="20"/>
        </w:rPr>
        <w:t xml:space="preserve">)’e ek olarak, </w:t>
      </w:r>
      <w:r w:rsidR="0063478A" w:rsidRPr="00311310">
        <w:rPr>
          <w:rFonts w:ascii="Arial" w:eastAsia="Times New Roman" w:hAnsi="Arial" w:cs="Arial"/>
          <w:sz w:val="20"/>
          <w:szCs w:val="20"/>
          <w:lang w:val="en-US"/>
        </w:rPr>
        <w:t>Introduction</w:t>
      </w:r>
      <w:r w:rsidRPr="00311310">
        <w:rPr>
          <w:rFonts w:ascii="Arial" w:eastAsia="Times New Roman" w:hAnsi="Arial" w:cs="Arial"/>
          <w:sz w:val="20"/>
          <w:szCs w:val="20"/>
          <w:lang w:val="en-US"/>
        </w:rPr>
        <w:t>,</w:t>
      </w:r>
      <w:r w:rsidR="00DE5458"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11310" w:rsidRPr="00311310">
        <w:rPr>
          <w:rFonts w:ascii="Arial" w:eastAsia="Times New Roman" w:hAnsi="Arial" w:cs="Arial"/>
          <w:sz w:val="20"/>
          <w:szCs w:val="20"/>
          <w:lang w:val="en-US"/>
        </w:rPr>
        <w:t>Case Report</w:t>
      </w:r>
      <w:r w:rsidR="00DA1419" w:rsidRPr="00311310">
        <w:rPr>
          <w:rFonts w:ascii="Arial" w:eastAsia="Times New Roman" w:hAnsi="Arial" w:cs="Arial"/>
          <w:sz w:val="20"/>
          <w:szCs w:val="20"/>
          <w:lang w:val="en-US"/>
        </w:rPr>
        <w:t>,</w:t>
      </w:r>
      <w:r w:rsidR="00A73F62"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Results,</w:t>
      </w:r>
      <w:r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A63A4" w:rsidRPr="00311310">
        <w:rPr>
          <w:rFonts w:ascii="Arial" w:eastAsia="Times New Roman" w:hAnsi="Arial" w:cs="Arial"/>
          <w:sz w:val="20"/>
          <w:szCs w:val="20"/>
          <w:lang w:val="en-US"/>
        </w:rPr>
        <w:t>Discussion</w:t>
      </w:r>
      <w:r w:rsidR="000C1174"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0855DC" w:rsidRPr="00311310">
        <w:rPr>
          <w:rFonts w:ascii="Arial" w:eastAsia="Times New Roman" w:hAnsi="Arial" w:cs="Arial"/>
          <w:sz w:val="20"/>
          <w:szCs w:val="20"/>
          <w:lang w:val="en-US"/>
        </w:rPr>
        <w:t>Conclusion</w:t>
      </w:r>
      <w:r w:rsidR="00A73F62" w:rsidRPr="00311310">
        <w:rPr>
          <w:rFonts w:ascii="Arial" w:eastAsia="Times New Roman" w:hAnsi="Arial" w:cs="Arial"/>
          <w:sz w:val="20"/>
          <w:szCs w:val="20"/>
          <w:lang w:val="en-US"/>
        </w:rPr>
        <w:t>,</w:t>
      </w:r>
      <w:r w:rsidR="000855DC"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11310" w:rsidRPr="00311310">
        <w:rPr>
          <w:rFonts w:ascii="Arial" w:eastAsia="Times New Roman" w:hAnsi="Arial" w:cs="Arial"/>
          <w:sz w:val="20"/>
          <w:szCs w:val="20"/>
          <w:lang w:val="en-US"/>
        </w:rPr>
        <w:t>Acknowledge</w:t>
      </w:r>
      <w:r w:rsidR="00867DFF"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DA1419" w:rsidRPr="00311310">
        <w:rPr>
          <w:rFonts w:ascii="Arial" w:eastAsia="Times New Roman" w:hAnsi="Arial" w:cs="Arial"/>
          <w:sz w:val="20"/>
          <w:szCs w:val="20"/>
          <w:lang w:val="en-US"/>
        </w:rPr>
        <w:t>ve</w:t>
      </w:r>
      <w:proofErr w:type="spellEnd"/>
      <w:r w:rsidRPr="0031131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0855DC" w:rsidRPr="00311310">
        <w:rPr>
          <w:rFonts w:ascii="Arial" w:eastAsia="Times New Roman" w:hAnsi="Arial" w:cs="Arial"/>
          <w:sz w:val="20"/>
          <w:szCs w:val="20"/>
          <w:lang w:val="en-US"/>
        </w:rPr>
        <w:t>References</w:t>
      </w:r>
      <w:r w:rsidR="000855DC">
        <w:rPr>
          <w:rFonts w:ascii="Arial" w:eastAsia="Times New Roman" w:hAnsi="Arial" w:cs="Arial"/>
          <w:sz w:val="20"/>
          <w:szCs w:val="20"/>
        </w:rPr>
        <w:t xml:space="preserve"> </w:t>
      </w:r>
      <w:r w:rsidRPr="006520DE">
        <w:rPr>
          <w:rFonts w:ascii="Arial" w:eastAsia="Times New Roman" w:hAnsi="Arial" w:cs="Arial"/>
          <w:sz w:val="20"/>
          <w:szCs w:val="20"/>
        </w:rPr>
        <w:t xml:space="preserve">verilerek yazılmalıdır. </w:t>
      </w:r>
      <w:r w:rsidR="00D839A5">
        <w:rPr>
          <w:rFonts w:ascii="Arial" w:eastAsia="Times New Roman" w:hAnsi="Arial" w:cs="Arial"/>
          <w:sz w:val="20"/>
          <w:szCs w:val="20"/>
        </w:rPr>
        <w:t>Case Report</w:t>
      </w:r>
      <w:r w:rsidRPr="006520DE">
        <w:rPr>
          <w:rFonts w:ascii="Arial" w:eastAsia="Times New Roman" w:hAnsi="Arial" w:cs="Arial"/>
          <w:sz w:val="20"/>
          <w:szCs w:val="20"/>
        </w:rPr>
        <w:t xml:space="preserve"> fotoğraf ve akış şemaları ile desteklenebilir. Fotoğraflar ve akış şemaları için gerekli </w:t>
      </w:r>
      <w:r w:rsidRPr="006520DE">
        <w:rPr>
          <w:rFonts w:ascii="Arial" w:eastAsia="Times New Roman" w:hAnsi="Arial" w:cs="Arial"/>
          <w:b/>
          <w:i/>
          <w:sz w:val="20"/>
          <w:szCs w:val="20"/>
          <w:u w:val="single"/>
        </w:rPr>
        <w:t>izinler alınmalıdır.</w:t>
      </w:r>
    </w:p>
    <w:p w14:paraId="6EFE5F99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02E3FD" wp14:editId="00F149D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048375" cy="12700"/>
                <wp:effectExtent l="0" t="0" r="0" b="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1813" y="378000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0483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A650DE" w14:textId="2D6E3560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Sayfa Yapısı ve Biçimi:</w:t>
      </w:r>
      <w:r w:rsidRPr="006520DE">
        <w:rPr>
          <w:rFonts w:ascii="Arial" w:eastAsia="Times New Roman" w:hAnsi="Arial" w:cs="Arial"/>
          <w:sz w:val="20"/>
          <w:szCs w:val="20"/>
        </w:rPr>
        <w:t xml:space="preserve"> Tüm makaleler </w:t>
      </w:r>
      <w:r w:rsidRPr="006520DE">
        <w:rPr>
          <w:rFonts w:ascii="Arial" w:eastAsia="Times New Roman" w:hAnsi="Arial" w:cs="Arial"/>
          <w:b/>
          <w:sz w:val="20"/>
          <w:szCs w:val="20"/>
          <w:u w:val="single"/>
        </w:rPr>
        <w:t>15</w:t>
      </w:r>
      <w:r w:rsidRPr="006520DE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6520DE">
        <w:rPr>
          <w:rFonts w:ascii="Arial" w:eastAsia="Times New Roman" w:hAnsi="Arial" w:cs="Arial"/>
          <w:sz w:val="20"/>
          <w:szCs w:val="20"/>
        </w:rPr>
        <w:t xml:space="preserve">sayfayı geçmemelidir. Özetler ve kaynakça 15 sayfa sınırlamasına </w:t>
      </w:r>
      <w:r w:rsidRPr="006520DE">
        <w:rPr>
          <w:rFonts w:ascii="Arial" w:eastAsia="Times New Roman" w:hAnsi="Arial" w:cs="Arial"/>
          <w:b/>
          <w:sz w:val="20"/>
          <w:szCs w:val="20"/>
          <w:u w:val="single"/>
        </w:rPr>
        <w:t>dahildir.</w:t>
      </w:r>
      <w:r w:rsidRPr="006520DE">
        <w:rPr>
          <w:rFonts w:ascii="Arial" w:eastAsia="Times New Roman" w:hAnsi="Arial" w:cs="Arial"/>
          <w:sz w:val="20"/>
          <w:szCs w:val="20"/>
        </w:rPr>
        <w:t xml:space="preserve"> Makale, Microsoft Word prog</w:t>
      </w:r>
      <w:r w:rsidRPr="006520DE">
        <w:rPr>
          <w:rFonts w:ascii="Arial" w:eastAsia="Times New Roman" w:hAnsi="Arial" w:cs="Arial"/>
          <w:sz w:val="20"/>
          <w:szCs w:val="20"/>
        </w:rPr>
        <w:t>ramında, A4 kağıt boyutunda, sayfanın her kenarından 2.5 cm boşluk kalacak şekilde, 1.</w:t>
      </w:r>
      <w:r w:rsidR="00C653ED" w:rsidRPr="006520DE">
        <w:rPr>
          <w:rFonts w:ascii="Arial" w:eastAsia="Times New Roman" w:hAnsi="Arial" w:cs="Arial"/>
          <w:sz w:val="20"/>
          <w:szCs w:val="20"/>
        </w:rPr>
        <w:t>0</w:t>
      </w:r>
      <w:r w:rsidRPr="006520DE">
        <w:rPr>
          <w:rFonts w:ascii="Arial" w:eastAsia="Times New Roman" w:hAnsi="Arial" w:cs="Arial"/>
          <w:sz w:val="20"/>
          <w:szCs w:val="20"/>
        </w:rPr>
        <w:t xml:space="preserve"> satır aralığında, </w:t>
      </w:r>
      <w:proofErr w:type="spellStart"/>
      <w:r w:rsidR="00477E77" w:rsidRPr="006520DE">
        <w:rPr>
          <w:rFonts w:ascii="Arial" w:eastAsia="Times New Roman" w:hAnsi="Arial" w:cs="Arial"/>
          <w:sz w:val="20"/>
          <w:szCs w:val="20"/>
        </w:rPr>
        <w:t>Arial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yazı tipi, </w:t>
      </w:r>
      <w:r w:rsidR="00B13C2A" w:rsidRPr="006520DE">
        <w:rPr>
          <w:rFonts w:ascii="Arial" w:eastAsia="Times New Roman" w:hAnsi="Arial" w:cs="Arial"/>
          <w:sz w:val="20"/>
          <w:szCs w:val="20"/>
        </w:rPr>
        <w:t xml:space="preserve">her iki yana yaslı ve </w:t>
      </w:r>
      <w:r w:rsidRPr="006520DE">
        <w:rPr>
          <w:rFonts w:ascii="Arial" w:eastAsia="Times New Roman" w:hAnsi="Arial" w:cs="Arial"/>
          <w:sz w:val="20"/>
          <w:szCs w:val="20"/>
        </w:rPr>
        <w:t>1</w:t>
      </w:r>
      <w:r w:rsidR="00D068DF" w:rsidRPr="006520DE">
        <w:rPr>
          <w:rFonts w:ascii="Arial" w:eastAsia="Times New Roman" w:hAnsi="Arial" w:cs="Arial"/>
          <w:sz w:val="20"/>
          <w:szCs w:val="20"/>
        </w:rPr>
        <w:t>0</w:t>
      </w:r>
      <w:r w:rsidRPr="006520DE">
        <w:rPr>
          <w:rFonts w:ascii="Arial" w:eastAsia="Times New Roman" w:hAnsi="Arial" w:cs="Arial"/>
          <w:sz w:val="20"/>
          <w:szCs w:val="20"/>
        </w:rPr>
        <w:t xml:space="preserve"> punto ile yazılmalıdır. Paragra</w:t>
      </w:r>
      <w:r w:rsidR="00D05088" w:rsidRPr="006520DE">
        <w:rPr>
          <w:rFonts w:ascii="Arial" w:eastAsia="Times New Roman" w:hAnsi="Arial" w:cs="Arial"/>
          <w:sz w:val="20"/>
          <w:szCs w:val="20"/>
        </w:rPr>
        <w:t>f başlarında girinti kullanılmamalıdır.</w:t>
      </w:r>
      <w:r w:rsidR="0033246D" w:rsidRPr="006520DE">
        <w:rPr>
          <w:rFonts w:ascii="Arial" w:eastAsia="Times New Roman" w:hAnsi="Arial" w:cs="Arial"/>
          <w:sz w:val="20"/>
          <w:szCs w:val="20"/>
        </w:rPr>
        <w:t xml:space="preserve"> </w:t>
      </w:r>
      <w:r w:rsidR="00AB2D5C" w:rsidRPr="006520DE">
        <w:rPr>
          <w:rFonts w:ascii="Arial" w:eastAsia="Times New Roman" w:hAnsi="Arial" w:cs="Arial"/>
          <w:sz w:val="20"/>
          <w:szCs w:val="20"/>
        </w:rPr>
        <w:t>Bunun yerine bir satır boşluk bırakılarak yeni paragrafa başlanmalıdır.</w:t>
      </w:r>
    </w:p>
    <w:p w14:paraId="1A7917DD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3A96F6D" wp14:editId="562491A6">
            <wp:extent cx="6054090" cy="63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952A24" w14:textId="6CCA7A1A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Bildiri Başlığı (Araştırma İsmi);</w:t>
      </w:r>
      <w:r w:rsidRPr="006520DE">
        <w:rPr>
          <w:rFonts w:ascii="Arial" w:eastAsia="Times New Roman" w:hAnsi="Arial" w:cs="Arial"/>
          <w:sz w:val="20"/>
          <w:szCs w:val="20"/>
        </w:rPr>
        <w:t xml:space="preserve"> Bildirinin başlığı, 12 kelimeyle sınırlı olmak koşuluyla araştırmanın konusunu, alanını ve problemin sınırlarını açık olarak belirtmelidir. Başlık koyu, ortalı, büyük ve 1</w:t>
      </w:r>
      <w:r w:rsidR="00420A3C" w:rsidRPr="006520DE">
        <w:rPr>
          <w:rFonts w:ascii="Arial" w:eastAsia="Times New Roman" w:hAnsi="Arial" w:cs="Arial"/>
          <w:sz w:val="20"/>
          <w:szCs w:val="20"/>
        </w:rPr>
        <w:t>2</w:t>
      </w:r>
      <w:r w:rsidRPr="006520DE">
        <w:rPr>
          <w:rFonts w:ascii="Arial" w:eastAsia="Times New Roman" w:hAnsi="Arial" w:cs="Arial"/>
          <w:sz w:val="20"/>
          <w:szCs w:val="20"/>
        </w:rPr>
        <w:t xml:space="preserve"> punto</w:t>
      </w:r>
      <w:r w:rsidRPr="006520D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420A3C" w:rsidRPr="006520DE">
        <w:rPr>
          <w:rFonts w:ascii="Arial" w:eastAsia="Times New Roman" w:hAnsi="Arial" w:cs="Arial"/>
          <w:sz w:val="20"/>
          <w:szCs w:val="20"/>
        </w:rPr>
        <w:t>Arial</w:t>
      </w:r>
      <w:proofErr w:type="spellEnd"/>
      <w:r w:rsidR="00113F95">
        <w:rPr>
          <w:rFonts w:ascii="Arial" w:eastAsia="Times New Roman" w:hAnsi="Arial" w:cs="Arial"/>
          <w:sz w:val="20"/>
          <w:szCs w:val="20"/>
        </w:rPr>
        <w:t xml:space="preserve"> Black</w:t>
      </w:r>
      <w:r w:rsidRPr="006520DE">
        <w:rPr>
          <w:rFonts w:ascii="Arial" w:eastAsia="Times New Roman" w:hAnsi="Arial" w:cs="Arial"/>
          <w:sz w:val="20"/>
          <w:szCs w:val="20"/>
        </w:rPr>
        <w:t>) büyüklüğünde yazılmalıdır.</w:t>
      </w:r>
    </w:p>
    <w:p w14:paraId="1F7E6B0A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53F46592" wp14:editId="61E96AD4">
            <wp:extent cx="6054090" cy="635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D2ECE" w14:textId="369BA393" w:rsidR="00DA4EB3" w:rsidRPr="006520DE" w:rsidRDefault="00DB3687" w:rsidP="00F0621A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 xml:space="preserve">Yazar Bilgileri; </w:t>
      </w:r>
      <w:r w:rsidRPr="006520DE">
        <w:rPr>
          <w:rFonts w:ascii="Arial" w:eastAsia="Times New Roman" w:hAnsi="Arial" w:cs="Arial"/>
          <w:sz w:val="20"/>
          <w:szCs w:val="20"/>
        </w:rPr>
        <w:t xml:space="preserve">Bildiri başlığı altında, </w:t>
      </w:r>
      <w:r w:rsidR="00EA2963" w:rsidRPr="006520DE">
        <w:rPr>
          <w:rFonts w:ascii="Arial" w:eastAsia="Times New Roman" w:hAnsi="Arial" w:cs="Arial"/>
          <w:sz w:val="20"/>
          <w:szCs w:val="20"/>
        </w:rPr>
        <w:t xml:space="preserve">10 punto bir satır boşluk bırakılmalı ve </w:t>
      </w:r>
      <w:r w:rsidRPr="006520DE">
        <w:rPr>
          <w:rFonts w:ascii="Arial" w:eastAsia="Times New Roman" w:hAnsi="Arial" w:cs="Arial"/>
          <w:sz w:val="20"/>
          <w:szCs w:val="20"/>
        </w:rPr>
        <w:t>unvan bilgileri olmadan ortalanmış biçimde (</w:t>
      </w:r>
      <w:proofErr w:type="spellStart"/>
      <w:r w:rsidR="00416F77" w:rsidRPr="006520DE">
        <w:rPr>
          <w:rFonts w:ascii="Arial" w:eastAsia="Times New Roman" w:hAnsi="Arial" w:cs="Arial"/>
          <w:sz w:val="20"/>
          <w:szCs w:val="20"/>
        </w:rPr>
        <w:t>Arial</w:t>
      </w:r>
      <w:proofErr w:type="spellEnd"/>
      <w:r w:rsidR="00416F77" w:rsidRPr="006520DE">
        <w:rPr>
          <w:rFonts w:ascii="Arial" w:eastAsia="Times New Roman" w:hAnsi="Arial" w:cs="Arial"/>
          <w:sz w:val="20"/>
          <w:szCs w:val="20"/>
        </w:rPr>
        <w:t>,</w:t>
      </w:r>
      <w:r w:rsidRPr="006520DE">
        <w:rPr>
          <w:rFonts w:ascii="Arial" w:eastAsia="Times New Roman" w:hAnsi="Arial" w:cs="Arial"/>
          <w:sz w:val="20"/>
          <w:szCs w:val="20"/>
        </w:rPr>
        <w:t xml:space="preserve"> 10 Punto büyüklüğünde) yalnızca isimlere yer verilmelidir. (Örneğin; Birinci Yazar Ad SOYAD</w:t>
      </w:r>
      <w:r w:rsidRPr="006520D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520DE">
        <w:rPr>
          <w:rFonts w:ascii="Arial" w:eastAsia="Times New Roman" w:hAnsi="Arial" w:cs="Arial"/>
          <w:sz w:val="20"/>
          <w:szCs w:val="20"/>
        </w:rPr>
        <w:t>, İkinci Yazar Ad SOYAD</w:t>
      </w:r>
      <w:r w:rsidRPr="006520D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6520DE">
        <w:rPr>
          <w:rFonts w:ascii="Arial" w:eastAsia="Times New Roman" w:hAnsi="Arial" w:cs="Arial"/>
          <w:sz w:val="20"/>
          <w:szCs w:val="20"/>
        </w:rPr>
        <w:t>). Yazarlara ait bilgiler (</w:t>
      </w:r>
      <w:r w:rsidR="00B638AB" w:rsidRPr="006520DE">
        <w:rPr>
          <w:rFonts w:ascii="Arial" w:eastAsia="Times New Roman" w:hAnsi="Arial" w:cs="Arial"/>
          <w:sz w:val="20"/>
          <w:szCs w:val="20"/>
        </w:rPr>
        <w:t>B</w:t>
      </w:r>
      <w:r w:rsidRPr="006520DE">
        <w:rPr>
          <w:rFonts w:ascii="Arial" w:eastAsia="Times New Roman" w:hAnsi="Arial" w:cs="Arial"/>
          <w:sz w:val="20"/>
          <w:szCs w:val="20"/>
        </w:rPr>
        <w:t xml:space="preserve">ölüm, </w:t>
      </w:r>
      <w:r w:rsidR="00B638AB" w:rsidRPr="006520DE">
        <w:rPr>
          <w:rFonts w:ascii="Arial" w:eastAsia="Times New Roman" w:hAnsi="Arial" w:cs="Arial"/>
          <w:sz w:val="20"/>
          <w:szCs w:val="20"/>
        </w:rPr>
        <w:t xml:space="preserve">Fakülte, </w:t>
      </w:r>
      <w:r w:rsidRPr="006520DE">
        <w:rPr>
          <w:rFonts w:ascii="Arial" w:eastAsia="Times New Roman" w:hAnsi="Arial" w:cs="Arial"/>
          <w:sz w:val="20"/>
          <w:szCs w:val="20"/>
        </w:rPr>
        <w:t xml:space="preserve">Üniversite, </w:t>
      </w:r>
      <w:r w:rsidR="00AF48B3" w:rsidRPr="006520DE">
        <w:rPr>
          <w:rFonts w:ascii="Arial" w:eastAsia="Times New Roman" w:hAnsi="Arial" w:cs="Arial"/>
          <w:sz w:val="20"/>
          <w:szCs w:val="20"/>
        </w:rPr>
        <w:t>Ş</w:t>
      </w:r>
      <w:r w:rsidRPr="006520DE">
        <w:rPr>
          <w:rFonts w:ascii="Arial" w:eastAsia="Times New Roman" w:hAnsi="Arial" w:cs="Arial"/>
          <w:sz w:val="20"/>
          <w:szCs w:val="20"/>
        </w:rPr>
        <w:t xml:space="preserve">ehir, </w:t>
      </w:r>
      <w:r w:rsidR="00AF48B3" w:rsidRPr="006520DE">
        <w:rPr>
          <w:rFonts w:ascii="Arial" w:eastAsia="Times New Roman" w:hAnsi="Arial" w:cs="Arial"/>
          <w:sz w:val="20"/>
          <w:szCs w:val="20"/>
        </w:rPr>
        <w:t>Ü</w:t>
      </w:r>
      <w:r w:rsidRPr="006520DE">
        <w:rPr>
          <w:rFonts w:ascii="Arial" w:eastAsia="Times New Roman" w:hAnsi="Arial" w:cs="Arial"/>
          <w:sz w:val="20"/>
          <w:szCs w:val="20"/>
        </w:rPr>
        <w:t xml:space="preserve">lke, ORCID) yazar sırası dikkate alınarak </w:t>
      </w:r>
      <w:r w:rsidR="00B44381" w:rsidRPr="006520DE">
        <w:rPr>
          <w:rFonts w:ascii="Arial" w:eastAsia="Times New Roman" w:hAnsi="Arial" w:cs="Arial"/>
          <w:sz w:val="20"/>
          <w:szCs w:val="20"/>
        </w:rPr>
        <w:t>yazar isimlerinin hemen altında</w:t>
      </w:r>
      <w:r w:rsidRPr="006520DE">
        <w:rPr>
          <w:rFonts w:ascii="Arial" w:eastAsia="Times New Roman" w:hAnsi="Arial" w:cs="Arial"/>
          <w:sz w:val="20"/>
          <w:szCs w:val="20"/>
        </w:rPr>
        <w:t xml:space="preserve"> ve</w:t>
      </w:r>
      <w:r w:rsidRPr="006520DE">
        <w:rPr>
          <w:rFonts w:ascii="Arial" w:eastAsia="Times New Roman" w:hAnsi="Arial" w:cs="Arial"/>
          <w:sz w:val="20"/>
          <w:szCs w:val="20"/>
        </w:rPr>
        <w:t>rilmelidir. Sorumlu yazar, yazar bilgileri kısmında</w:t>
      </w:r>
      <w:r w:rsidR="00787646">
        <w:rPr>
          <w:rFonts w:ascii="Arial" w:eastAsia="Times New Roman" w:hAnsi="Arial" w:cs="Arial"/>
          <w:sz w:val="20"/>
          <w:szCs w:val="20"/>
        </w:rPr>
        <w:t xml:space="preserve"> adresler</w:t>
      </w:r>
      <w:r w:rsidR="004C06CC" w:rsidRPr="006520DE">
        <w:rPr>
          <w:rFonts w:ascii="Arial" w:eastAsia="Times New Roman" w:hAnsi="Arial" w:cs="Arial"/>
          <w:sz w:val="20"/>
          <w:szCs w:val="20"/>
        </w:rPr>
        <w:t xml:space="preserve"> yazıldıktan hemen sonraki satırda yıldız(*) işareti konularak </w:t>
      </w:r>
      <w:r w:rsidRPr="006520DE">
        <w:rPr>
          <w:rFonts w:ascii="Arial" w:eastAsia="Times New Roman" w:hAnsi="Arial" w:cs="Arial"/>
          <w:sz w:val="20"/>
          <w:szCs w:val="20"/>
        </w:rPr>
        <w:t>belirtilmeli</w:t>
      </w:r>
      <w:r w:rsidR="004C06CC" w:rsidRPr="006520DE">
        <w:rPr>
          <w:rFonts w:ascii="Arial" w:eastAsia="Times New Roman" w:hAnsi="Arial" w:cs="Arial"/>
          <w:sz w:val="20"/>
          <w:szCs w:val="20"/>
        </w:rPr>
        <w:t xml:space="preserve"> ve sorumlu yazarın e-maili yazılmalıdır (Örneğin; </w:t>
      </w:r>
      <w:r w:rsidR="00954B45" w:rsidRPr="006520DE">
        <w:rPr>
          <w:rFonts w:ascii="Arial" w:eastAsia="Times New Roman" w:hAnsi="Arial" w:cs="Arial"/>
          <w:sz w:val="20"/>
          <w:szCs w:val="20"/>
        </w:rPr>
        <w:t xml:space="preserve">* </w:t>
      </w:r>
      <w:proofErr w:type="spellStart"/>
      <w:r w:rsidR="00954B45" w:rsidRPr="006520DE">
        <w:rPr>
          <w:rFonts w:ascii="Arial" w:eastAsia="Times New Roman" w:hAnsi="Arial" w:cs="Arial"/>
          <w:sz w:val="20"/>
          <w:szCs w:val="20"/>
        </w:rPr>
        <w:t>Corresponding</w:t>
      </w:r>
      <w:proofErr w:type="spellEnd"/>
      <w:r w:rsidR="00954B45" w:rsidRPr="006520DE">
        <w:rPr>
          <w:rFonts w:ascii="Arial" w:eastAsia="Times New Roman" w:hAnsi="Arial" w:cs="Arial"/>
          <w:sz w:val="20"/>
          <w:szCs w:val="20"/>
        </w:rPr>
        <w:t xml:space="preserve"> Author, e-mail: </w:t>
      </w:r>
      <w:proofErr w:type="gramStart"/>
      <w:r w:rsidR="00954B45" w:rsidRPr="006520DE">
        <w:rPr>
          <w:rFonts w:ascii="Arial" w:eastAsia="Times New Roman" w:hAnsi="Arial" w:cs="Arial"/>
          <w:sz w:val="20"/>
          <w:szCs w:val="20"/>
        </w:rPr>
        <w:t>……..</w:t>
      </w:r>
      <w:proofErr w:type="gramEnd"/>
      <w:r w:rsidR="00954B45" w:rsidRPr="006520DE">
        <w:rPr>
          <w:rFonts w:ascii="Arial" w:eastAsia="Times New Roman" w:hAnsi="Arial" w:cs="Arial"/>
          <w:sz w:val="20"/>
          <w:szCs w:val="20"/>
        </w:rPr>
        <w:t>)</w:t>
      </w:r>
      <w:r w:rsidR="00113F95">
        <w:rPr>
          <w:rFonts w:ascii="Arial" w:eastAsia="Times New Roman" w:hAnsi="Arial" w:cs="Arial"/>
          <w:sz w:val="20"/>
          <w:szCs w:val="20"/>
        </w:rPr>
        <w:t>. Kongrede sunum yapacak yazarın isminin altı çizili olmalıdır.</w:t>
      </w:r>
    </w:p>
    <w:p w14:paraId="62586217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644ABC27" wp14:editId="2221213A">
            <wp:extent cx="6054090" cy="635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B80822" w14:textId="24744AE9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Ana Başlıklar;</w:t>
      </w:r>
      <w:r w:rsidRPr="006520DE">
        <w:rPr>
          <w:rFonts w:ascii="Arial" w:eastAsia="Times New Roman" w:hAnsi="Arial" w:cs="Arial"/>
          <w:sz w:val="20"/>
          <w:szCs w:val="20"/>
        </w:rPr>
        <w:t xml:space="preserve"> (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1. </w:t>
      </w:r>
      <w:r w:rsidR="00787646">
        <w:rPr>
          <w:rFonts w:ascii="Arial" w:eastAsia="Times New Roman" w:hAnsi="Arial" w:cs="Arial"/>
          <w:b/>
          <w:sz w:val="20"/>
          <w:szCs w:val="20"/>
        </w:rPr>
        <w:t>INTRODUCTION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, 2. </w:t>
      </w:r>
      <w:r w:rsidR="00787646">
        <w:rPr>
          <w:rFonts w:ascii="Arial" w:eastAsia="Times New Roman" w:hAnsi="Arial" w:cs="Arial"/>
          <w:b/>
          <w:sz w:val="20"/>
          <w:szCs w:val="20"/>
        </w:rPr>
        <w:t>MATERI</w:t>
      </w:r>
      <w:r w:rsidR="00743C7A" w:rsidRPr="006520DE">
        <w:rPr>
          <w:rFonts w:ascii="Arial" w:eastAsia="Times New Roman" w:hAnsi="Arial" w:cs="Arial"/>
          <w:b/>
          <w:sz w:val="20"/>
          <w:szCs w:val="20"/>
        </w:rPr>
        <w:t>AL AND METHOD</w:t>
      </w:r>
      <w:r w:rsidRPr="006520DE">
        <w:rPr>
          <w:rFonts w:ascii="Arial" w:eastAsia="Times New Roman" w:hAnsi="Arial" w:cs="Arial"/>
          <w:b/>
          <w:sz w:val="20"/>
          <w:szCs w:val="20"/>
        </w:rPr>
        <w:t>, 3.</w:t>
      </w:r>
      <w:r w:rsidR="008A4DCF" w:rsidRPr="008A4DC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A4DCF" w:rsidRPr="006520DE">
        <w:rPr>
          <w:rFonts w:ascii="Arial" w:eastAsia="Times New Roman" w:hAnsi="Arial" w:cs="Arial"/>
          <w:b/>
          <w:sz w:val="20"/>
          <w:szCs w:val="20"/>
        </w:rPr>
        <w:t>RESULTS</w:t>
      </w:r>
      <w:r w:rsidR="00743C7A" w:rsidRPr="006520DE">
        <w:rPr>
          <w:rFonts w:ascii="Arial" w:eastAsia="Times New Roman" w:hAnsi="Arial" w:cs="Arial"/>
          <w:b/>
          <w:sz w:val="20"/>
          <w:szCs w:val="20"/>
        </w:rPr>
        <w:t>, 4.</w:t>
      </w:r>
      <w:r w:rsidR="00A4130D">
        <w:rPr>
          <w:rFonts w:ascii="Arial" w:eastAsia="Times New Roman" w:hAnsi="Arial" w:cs="Arial"/>
          <w:b/>
          <w:sz w:val="20"/>
          <w:szCs w:val="20"/>
        </w:rPr>
        <w:t xml:space="preserve"> DISCUSSION,</w:t>
      </w:r>
      <w:r w:rsidR="00743C7A" w:rsidRPr="006520D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51542">
        <w:rPr>
          <w:rFonts w:ascii="Arial" w:eastAsia="Times New Roman" w:hAnsi="Arial" w:cs="Arial"/>
          <w:b/>
          <w:sz w:val="20"/>
          <w:szCs w:val="20"/>
        </w:rPr>
        <w:t>5</w:t>
      </w:r>
      <w:r w:rsidR="00C51542" w:rsidRPr="00294C63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294C63">
        <w:rPr>
          <w:rFonts w:ascii="Arial" w:eastAsia="Times New Roman" w:hAnsi="Arial" w:cs="Arial"/>
          <w:b/>
          <w:sz w:val="20"/>
          <w:szCs w:val="20"/>
        </w:rPr>
        <w:t>CONCLUSI</w:t>
      </w:r>
      <w:r w:rsidR="00C51542" w:rsidRPr="00294C63">
        <w:rPr>
          <w:rFonts w:ascii="Arial" w:eastAsia="Times New Roman" w:hAnsi="Arial" w:cs="Arial"/>
          <w:b/>
          <w:sz w:val="20"/>
          <w:szCs w:val="20"/>
        </w:rPr>
        <w:t>ON, 6. ACKNOWL</w:t>
      </w:r>
      <w:r w:rsidR="00E2038F">
        <w:rPr>
          <w:rFonts w:ascii="Arial" w:eastAsia="Times New Roman" w:hAnsi="Arial" w:cs="Arial"/>
          <w:b/>
          <w:sz w:val="20"/>
          <w:szCs w:val="20"/>
        </w:rPr>
        <w:t>E</w:t>
      </w:r>
      <w:r w:rsidR="00C51542" w:rsidRPr="00294C63">
        <w:rPr>
          <w:rFonts w:ascii="Arial" w:eastAsia="Times New Roman" w:hAnsi="Arial" w:cs="Arial"/>
          <w:b/>
          <w:sz w:val="20"/>
          <w:szCs w:val="20"/>
        </w:rPr>
        <w:t>DGE</w:t>
      </w:r>
      <w:r w:rsidR="00B128D4">
        <w:rPr>
          <w:rFonts w:ascii="Arial" w:eastAsia="Times New Roman" w:hAnsi="Arial" w:cs="Arial"/>
          <w:b/>
          <w:sz w:val="20"/>
          <w:szCs w:val="20"/>
        </w:rPr>
        <w:t>, 7. REFERENCE</w:t>
      </w:r>
      <w:r w:rsidR="00371BBF">
        <w:rPr>
          <w:rFonts w:ascii="Arial" w:eastAsia="Times New Roman" w:hAnsi="Arial" w:cs="Arial"/>
          <w:b/>
          <w:sz w:val="20"/>
          <w:szCs w:val="20"/>
        </w:rPr>
        <w:t>S</w:t>
      </w:r>
      <w:r w:rsidRPr="006520DE">
        <w:rPr>
          <w:rFonts w:ascii="Arial" w:eastAsia="Times New Roman" w:hAnsi="Arial" w:cs="Arial"/>
          <w:sz w:val="20"/>
          <w:szCs w:val="20"/>
        </w:rPr>
        <w:t xml:space="preserve">) tüm harfleri büyük, </w:t>
      </w:r>
      <w:proofErr w:type="spellStart"/>
      <w:r w:rsidRPr="006520DE">
        <w:rPr>
          <w:rFonts w:ascii="Arial" w:eastAsia="Times New Roman" w:hAnsi="Arial" w:cs="Arial"/>
          <w:b/>
          <w:sz w:val="20"/>
          <w:szCs w:val="20"/>
        </w:rPr>
        <w:t>bold</w:t>
      </w:r>
      <w:proofErr w:type="spellEnd"/>
      <w:r w:rsidRPr="006520DE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Pr="006520DE">
        <w:rPr>
          <w:rFonts w:ascii="Arial" w:eastAsia="Times New Roman" w:hAnsi="Arial" w:cs="Arial"/>
          <w:sz w:val="20"/>
          <w:szCs w:val="20"/>
        </w:rPr>
        <w:t xml:space="preserve">kalın) ve ortada olacak şekilde yazılmalıdır. Ana başlıklar 1’den itibaren numaralandırılmalıdır. </w:t>
      </w:r>
    </w:p>
    <w:p w14:paraId="761D0340" w14:textId="77777777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bookmarkStart w:id="0" w:name="_heading=h.gjdgxs" w:colFirst="0" w:colLast="0"/>
      <w:bookmarkEnd w:id="0"/>
      <w:r w:rsidRPr="006520DE">
        <w:rPr>
          <w:rFonts w:ascii="Arial" w:eastAsia="Times New Roman" w:hAnsi="Arial" w:cs="Arial"/>
          <w:b/>
          <w:sz w:val="20"/>
          <w:szCs w:val="20"/>
        </w:rPr>
        <w:t>Alt Başlıklar;</w:t>
      </w:r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r w:rsidRPr="006520DE">
        <w:rPr>
          <w:rFonts w:ascii="Arial" w:eastAsia="Times New Roman" w:hAnsi="Arial" w:cs="Arial"/>
          <w:b/>
          <w:sz w:val="20"/>
          <w:szCs w:val="20"/>
        </w:rPr>
        <w:t>İkinci Düzey Başlıklar:</w:t>
      </w:r>
      <w:r w:rsidRPr="006520DE">
        <w:rPr>
          <w:rFonts w:ascii="Arial" w:eastAsia="Times New Roman" w:hAnsi="Arial" w:cs="Arial"/>
          <w:sz w:val="20"/>
          <w:szCs w:val="20"/>
        </w:rPr>
        <w:t xml:space="preserve"> İlk harfleri büyük, </w:t>
      </w:r>
      <w:proofErr w:type="spellStart"/>
      <w:r w:rsidRPr="006520DE">
        <w:rPr>
          <w:rFonts w:ascii="Arial" w:eastAsia="Times New Roman" w:hAnsi="Arial" w:cs="Arial"/>
          <w:b/>
          <w:sz w:val="20"/>
          <w:szCs w:val="20"/>
        </w:rPr>
        <w:t>bold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ve sola yaslanmış </w:t>
      </w:r>
      <w:r w:rsidRPr="00A4130D">
        <w:rPr>
          <w:rFonts w:ascii="Arial" w:eastAsia="Times New Roman" w:hAnsi="Arial" w:cs="Arial"/>
          <w:sz w:val="20"/>
          <w:szCs w:val="20"/>
        </w:rPr>
        <w:t>olmalıdır.</w:t>
      </w:r>
      <w:r w:rsidRPr="006520DE">
        <w:rPr>
          <w:rFonts w:ascii="Arial" w:eastAsia="Times New Roman" w:hAnsi="Arial" w:cs="Arial"/>
          <w:sz w:val="20"/>
          <w:szCs w:val="20"/>
        </w:rPr>
        <w:t xml:space="preserve"> Numaralandırma, ait olduğu ana başlıktan itibaren 1.1, 1.2, 2.1, 2.2 şeklinde yapılmalıdır. 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Üçüncü düzey başlıklar: </w:t>
      </w:r>
      <w:r w:rsidRPr="006520DE">
        <w:rPr>
          <w:rFonts w:ascii="Arial" w:eastAsia="Times New Roman" w:hAnsi="Arial" w:cs="Arial"/>
          <w:sz w:val="20"/>
          <w:szCs w:val="20"/>
        </w:rPr>
        <w:t xml:space="preserve">İlk harfleri büyük, </w:t>
      </w:r>
      <w:proofErr w:type="spellStart"/>
      <w:r w:rsidRPr="006520DE">
        <w:rPr>
          <w:rFonts w:ascii="Arial" w:eastAsia="Times New Roman" w:hAnsi="Arial" w:cs="Arial"/>
          <w:b/>
          <w:sz w:val="20"/>
          <w:szCs w:val="20"/>
        </w:rPr>
        <w:t>bold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ve 1 cm girintili olmalıdır. Numaralandırma, ait olduğu ana başlıktan itibaren 1.1.1, 1.2.1 şeklinde yapılmalıdır.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 Dördüncü düzey başlıklar: </w:t>
      </w:r>
      <w:r w:rsidRPr="006520DE">
        <w:rPr>
          <w:rFonts w:ascii="Arial" w:eastAsia="Times New Roman" w:hAnsi="Arial" w:cs="Arial"/>
          <w:sz w:val="20"/>
          <w:szCs w:val="20"/>
        </w:rPr>
        <w:t xml:space="preserve">İlk harfleri büyük, </w:t>
      </w:r>
      <w:r w:rsidRPr="006520DE">
        <w:rPr>
          <w:rFonts w:ascii="Arial" w:eastAsia="Times New Roman" w:hAnsi="Arial" w:cs="Arial"/>
          <w:i/>
          <w:sz w:val="20"/>
          <w:szCs w:val="20"/>
        </w:rPr>
        <w:t>italik</w:t>
      </w:r>
      <w:r w:rsidRPr="006520DE">
        <w:rPr>
          <w:rFonts w:ascii="Arial" w:eastAsia="Times New Roman" w:hAnsi="Arial" w:cs="Arial"/>
          <w:sz w:val="20"/>
          <w:szCs w:val="20"/>
        </w:rPr>
        <w:t xml:space="preserve"> ve 1 cm girintili olmalıdır. Numaralandırma, ait olduğu ana başlıktan itibaren 1.1.1.1,</w:t>
      </w:r>
      <w:r w:rsidRPr="006520DE">
        <w:rPr>
          <w:rFonts w:ascii="Arial" w:eastAsia="Times New Roman" w:hAnsi="Arial" w:cs="Arial"/>
          <w:sz w:val="20"/>
          <w:szCs w:val="20"/>
        </w:rPr>
        <w:t xml:space="preserve"> 1.2.1.1 şeklinde yapılmalıdır.</w:t>
      </w:r>
    </w:p>
    <w:p w14:paraId="521294AD" w14:textId="77777777" w:rsidR="00DA4EB3" w:rsidRPr="006520DE" w:rsidRDefault="00DB3687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6C04679D" wp14:editId="0007DF0F">
            <wp:extent cx="6054090" cy="635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DE9660" w14:textId="77777777" w:rsidR="00DA4EB3" w:rsidRPr="006520DE" w:rsidRDefault="00DB3687" w:rsidP="00F0621A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Tam Metin Akışı;</w:t>
      </w:r>
    </w:p>
    <w:p w14:paraId="4F3BBF6F" w14:textId="142B207E" w:rsidR="00DA4EB3" w:rsidRPr="006520DE" w:rsidRDefault="00805A1D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8344E9">
        <w:rPr>
          <w:rFonts w:ascii="Arial" w:eastAsia="Times New Roman" w:hAnsi="Arial" w:cs="Arial"/>
          <w:b/>
          <w:sz w:val="20"/>
          <w:szCs w:val="20"/>
          <w:lang w:val="en-US"/>
        </w:rPr>
        <w:t>Introduction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 Bölümü;</w:t>
      </w:r>
      <w:r w:rsidRPr="006520DE">
        <w:rPr>
          <w:rFonts w:ascii="Arial" w:eastAsia="Times New Roman" w:hAnsi="Arial" w:cs="Arial"/>
          <w:sz w:val="20"/>
          <w:szCs w:val="20"/>
        </w:rPr>
        <w:t xml:space="preserve"> incelenen konu ile ilgili literatürdeki yaklaşım ve amaç yer almalıdır.</w:t>
      </w:r>
    </w:p>
    <w:p w14:paraId="422BE801" w14:textId="049978AF" w:rsidR="00DA4EB3" w:rsidRPr="006520DE" w:rsidRDefault="000116A4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8344E9">
        <w:rPr>
          <w:rFonts w:ascii="Arial" w:eastAsia="Times New Roman" w:hAnsi="Arial" w:cs="Arial"/>
          <w:b/>
          <w:sz w:val="20"/>
          <w:szCs w:val="20"/>
          <w:lang w:val="en-US"/>
        </w:rPr>
        <w:lastRenderedPageBreak/>
        <w:t>Material and Method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 Bölümü;</w:t>
      </w:r>
      <w:r w:rsidRPr="006520DE">
        <w:rPr>
          <w:rFonts w:ascii="Arial" w:eastAsia="Times New Roman" w:hAnsi="Arial" w:cs="Arial"/>
          <w:sz w:val="20"/>
          <w:szCs w:val="20"/>
        </w:rPr>
        <w:t xml:space="preserve"> Araştırmanın tipi, araştırmanın yapıldığı yer, araştırmanın evreni/ örneklemi, veri toplama araçları, yapılan işlem/müdahale (araştırma deneysel ya da yarı deneysel çalışma ise olmalıdır), verilerin değerlendirilmesi ve araştırmanın etik yönü (etik kurul izni/ kurum izni, bireylerden yazılı/sözlü onam alma) alt başlıklar şeklinde yazılmalıdır.</w:t>
      </w:r>
    </w:p>
    <w:p w14:paraId="297050AC" w14:textId="5657CA38" w:rsidR="00DA4EB3" w:rsidRDefault="00FF6761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8344E9">
        <w:rPr>
          <w:rFonts w:ascii="Arial" w:eastAsia="Times New Roman" w:hAnsi="Arial" w:cs="Arial"/>
          <w:b/>
          <w:sz w:val="20"/>
          <w:szCs w:val="20"/>
          <w:lang w:val="en-US"/>
        </w:rPr>
        <w:t>Results</w:t>
      </w:r>
      <w:r w:rsidR="004D372A" w:rsidRPr="006520DE">
        <w:rPr>
          <w:rFonts w:ascii="Arial" w:eastAsia="Times New Roman" w:hAnsi="Arial" w:cs="Arial"/>
          <w:b/>
          <w:sz w:val="20"/>
          <w:szCs w:val="20"/>
        </w:rPr>
        <w:t xml:space="preserve"> Bölümü;</w:t>
      </w:r>
      <w:r w:rsidR="004D372A" w:rsidRPr="006520DE">
        <w:rPr>
          <w:rFonts w:ascii="Arial" w:eastAsia="Times New Roman" w:hAnsi="Arial" w:cs="Arial"/>
          <w:sz w:val="20"/>
          <w:szCs w:val="20"/>
        </w:rPr>
        <w:t xml:space="preserve"> Bu bölümünde elde edilen </w:t>
      </w:r>
      <w:r w:rsidR="008323EC">
        <w:rPr>
          <w:rFonts w:ascii="Arial" w:eastAsia="Times New Roman" w:hAnsi="Arial" w:cs="Arial"/>
          <w:sz w:val="20"/>
          <w:szCs w:val="20"/>
        </w:rPr>
        <w:t xml:space="preserve">veriler ve </w:t>
      </w:r>
      <w:r w:rsidR="006926AD">
        <w:rPr>
          <w:rFonts w:ascii="Arial" w:eastAsia="Times New Roman" w:hAnsi="Arial" w:cs="Arial"/>
          <w:sz w:val="20"/>
          <w:szCs w:val="20"/>
        </w:rPr>
        <w:t>verilerin</w:t>
      </w:r>
      <w:r w:rsidR="004D372A" w:rsidRPr="006520DE">
        <w:rPr>
          <w:rFonts w:ascii="Arial" w:eastAsia="Times New Roman" w:hAnsi="Arial" w:cs="Arial"/>
          <w:sz w:val="20"/>
          <w:szCs w:val="20"/>
        </w:rPr>
        <w:t xml:space="preserve"> tanımlayıcı istatistikleri (sayı, yüzde, ortalama, standart sapma vb.), kullanılan istatistiksel testler, test ve olasılık (p) değerleri açık olarak yazılmalıdır.</w:t>
      </w:r>
    </w:p>
    <w:p w14:paraId="703B8339" w14:textId="5772A2A2" w:rsidR="005D0A77" w:rsidRPr="000B0081" w:rsidRDefault="000C1174" w:rsidP="00E41E5D">
      <w:pPr>
        <w:jc w:val="both"/>
        <w:rPr>
          <w:rFonts w:ascii="Arial" w:hAnsi="Arial" w:cs="Arial"/>
          <w:sz w:val="20"/>
          <w:lang w:val="en-US"/>
        </w:rPr>
      </w:pPr>
      <w:r w:rsidRPr="008344E9">
        <w:rPr>
          <w:rFonts w:ascii="Arial" w:eastAsia="Times New Roman" w:hAnsi="Arial" w:cs="Arial"/>
          <w:b/>
          <w:bCs/>
          <w:sz w:val="20"/>
          <w:szCs w:val="20"/>
          <w:lang w:val="en-US"/>
        </w:rPr>
        <w:t>Discussion</w:t>
      </w:r>
      <w:r w:rsidRPr="00646FC5">
        <w:rPr>
          <w:rFonts w:ascii="Arial" w:hAnsi="Arial" w:cs="Arial"/>
          <w:b/>
          <w:bCs/>
          <w:sz w:val="20"/>
          <w:lang w:val="en-US"/>
        </w:rPr>
        <w:t xml:space="preserve"> </w:t>
      </w:r>
      <w:r w:rsidR="005D0A77" w:rsidRPr="006A3437">
        <w:rPr>
          <w:rFonts w:ascii="Arial" w:hAnsi="Arial" w:cs="Arial"/>
          <w:b/>
          <w:bCs/>
          <w:sz w:val="20"/>
        </w:rPr>
        <w:t xml:space="preserve">Bölümü: </w:t>
      </w:r>
      <w:r w:rsidR="000B0081" w:rsidRPr="006A3437">
        <w:rPr>
          <w:rFonts w:ascii="Arial" w:hAnsi="Arial" w:cs="Arial"/>
          <w:sz w:val="20"/>
        </w:rPr>
        <w:t xml:space="preserve">Araştırmanın sonuçları </w:t>
      </w:r>
      <w:r w:rsidR="00992269" w:rsidRPr="006A3437">
        <w:rPr>
          <w:rFonts w:ascii="Arial" w:hAnsi="Arial" w:cs="Arial"/>
          <w:sz w:val="20"/>
        </w:rPr>
        <w:t>literatürde ki benzer çalışmalarla tartışılmalıdır.</w:t>
      </w:r>
      <w:r w:rsidR="00992269">
        <w:rPr>
          <w:rFonts w:ascii="Arial" w:hAnsi="Arial" w:cs="Arial"/>
          <w:sz w:val="20"/>
          <w:lang w:val="en-US"/>
        </w:rPr>
        <w:t xml:space="preserve">  </w:t>
      </w:r>
    </w:p>
    <w:p w14:paraId="6949294B" w14:textId="5EF83220" w:rsidR="00294C63" w:rsidRDefault="00E41E5D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46FC5">
        <w:rPr>
          <w:rFonts w:ascii="Arial" w:hAnsi="Arial" w:cs="Arial"/>
          <w:b/>
          <w:bCs/>
          <w:sz w:val="20"/>
          <w:lang w:val="en-US"/>
        </w:rPr>
        <w:t>Conclusion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 Bölümü:</w:t>
      </w:r>
      <w:r w:rsidRPr="006520DE">
        <w:rPr>
          <w:rFonts w:ascii="Arial" w:eastAsia="Times New Roman" w:hAnsi="Arial" w:cs="Arial"/>
          <w:sz w:val="20"/>
          <w:szCs w:val="20"/>
        </w:rPr>
        <w:t xml:space="preserve"> Araştırmanın bulguları literatür ışığında, diğer çalışmaların sonuçlarıyla tartışılmalı ve yorumlanmalıdır.</w:t>
      </w:r>
    </w:p>
    <w:p w14:paraId="07FF3E5A" w14:textId="6043F41B" w:rsidR="00E9695D" w:rsidRPr="00E9695D" w:rsidRDefault="00E9695D" w:rsidP="00E9695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E9695D">
        <w:rPr>
          <w:rFonts w:ascii="Arial" w:eastAsia="Times New Roman" w:hAnsi="Arial" w:cs="Arial"/>
          <w:b/>
          <w:sz w:val="20"/>
          <w:szCs w:val="20"/>
        </w:rPr>
        <w:t>Çıkar Çatışması</w:t>
      </w:r>
      <w:r w:rsidRPr="00E9695D">
        <w:rPr>
          <w:rFonts w:ascii="Arial" w:eastAsia="Times New Roman" w:hAnsi="Arial" w:cs="Arial"/>
          <w:b/>
          <w:sz w:val="20"/>
          <w:szCs w:val="20"/>
        </w:rPr>
        <w:t xml:space="preserve"> Bölümü:</w:t>
      </w:r>
    </w:p>
    <w:p w14:paraId="6607BE43" w14:textId="77777777" w:rsidR="00E9695D" w:rsidRPr="00E9695D" w:rsidRDefault="00E9695D" w:rsidP="00E9695D">
      <w:pPr>
        <w:jc w:val="both"/>
        <w:rPr>
          <w:rFonts w:ascii="Arial" w:eastAsia="Times New Roman" w:hAnsi="Arial" w:cs="Arial"/>
          <w:sz w:val="20"/>
          <w:szCs w:val="20"/>
        </w:rPr>
      </w:pPr>
      <w:r w:rsidRPr="00E9695D">
        <w:rPr>
          <w:rFonts w:ascii="Arial" w:eastAsia="Times New Roman" w:hAnsi="Arial" w:cs="Arial"/>
          <w:sz w:val="20"/>
          <w:szCs w:val="20"/>
        </w:rPr>
        <w:t>Yazarlar çıkar çatışması olmadığını beyan ederler.</w:t>
      </w:r>
    </w:p>
    <w:p w14:paraId="3857236A" w14:textId="3FD96A90" w:rsidR="00E9695D" w:rsidRDefault="00E9695D" w:rsidP="00E9695D">
      <w:pPr>
        <w:jc w:val="both"/>
        <w:rPr>
          <w:rFonts w:ascii="Arial" w:eastAsia="Times New Roman" w:hAnsi="Arial" w:cs="Arial"/>
          <w:sz w:val="20"/>
          <w:szCs w:val="20"/>
        </w:rPr>
      </w:pPr>
      <w:r w:rsidRPr="00E9695D">
        <w:rPr>
          <w:rFonts w:ascii="Arial" w:eastAsia="Times New Roman" w:hAnsi="Arial" w:cs="Arial"/>
          <w:b/>
          <w:sz w:val="20"/>
          <w:szCs w:val="20"/>
        </w:rPr>
        <w:t>Etik Beyanı</w:t>
      </w:r>
      <w:r w:rsidRPr="00E9695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51C005B" w14:textId="7B966631" w:rsidR="00E9695D" w:rsidRPr="00E9695D" w:rsidRDefault="00E9695D" w:rsidP="00E9695D">
      <w:pPr>
        <w:jc w:val="both"/>
        <w:rPr>
          <w:rFonts w:ascii="Arial" w:eastAsia="Times New Roman" w:hAnsi="Arial" w:cs="Arial"/>
          <w:sz w:val="20"/>
          <w:szCs w:val="20"/>
        </w:rPr>
      </w:pPr>
      <w:r w:rsidRPr="00E9695D">
        <w:rPr>
          <w:rFonts w:ascii="Arial" w:eastAsia="Times New Roman" w:hAnsi="Arial" w:cs="Arial"/>
          <w:sz w:val="20"/>
          <w:szCs w:val="20"/>
        </w:rPr>
        <w:t>Bu çalışmanın hazırlanma sürecinde bilimsel ve etik ilkelere uyulduğu ve yararlanılan tüm çalışmaların kaynakç</w:t>
      </w:r>
      <w:r>
        <w:rPr>
          <w:rFonts w:ascii="Arial" w:eastAsia="Times New Roman" w:hAnsi="Arial" w:cs="Arial"/>
          <w:sz w:val="20"/>
          <w:szCs w:val="20"/>
        </w:rPr>
        <w:t>ada belirtildiği beyan olunur.</w:t>
      </w:r>
    </w:p>
    <w:p w14:paraId="5065AAD0" w14:textId="2ED9DD53" w:rsidR="00294C63" w:rsidRDefault="00284A68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8344E9">
        <w:rPr>
          <w:rFonts w:ascii="Arial" w:eastAsia="Times New Roman" w:hAnsi="Arial" w:cs="Arial"/>
          <w:b/>
          <w:bCs/>
          <w:sz w:val="20"/>
          <w:szCs w:val="20"/>
          <w:lang w:val="en-US"/>
        </w:rPr>
        <w:t>Acknowl</w:t>
      </w:r>
      <w:r w:rsidR="0094518F">
        <w:rPr>
          <w:rFonts w:ascii="Arial" w:eastAsia="Times New Roman" w:hAnsi="Arial" w:cs="Arial"/>
          <w:b/>
          <w:bCs/>
          <w:sz w:val="20"/>
          <w:szCs w:val="20"/>
          <w:lang w:val="en-US"/>
        </w:rPr>
        <w:t>e</w:t>
      </w:r>
      <w:r w:rsidRPr="008344E9">
        <w:rPr>
          <w:rFonts w:ascii="Arial" w:eastAsia="Times New Roman" w:hAnsi="Arial" w:cs="Arial"/>
          <w:b/>
          <w:bCs/>
          <w:sz w:val="20"/>
          <w:szCs w:val="20"/>
          <w:lang w:val="en-US"/>
        </w:rPr>
        <w:t>dge</w:t>
      </w:r>
      <w:r w:rsidR="00E9695D">
        <w:rPr>
          <w:rFonts w:ascii="Arial" w:eastAsia="Times New Roman" w:hAnsi="Arial" w:cs="Arial"/>
          <w:b/>
          <w:bCs/>
          <w:sz w:val="20"/>
          <w:szCs w:val="20"/>
          <w:lang w:val="en-US"/>
        </w:rPr>
        <w:t>ment</w:t>
      </w:r>
      <w:r w:rsidRPr="00803C25">
        <w:rPr>
          <w:rFonts w:ascii="Arial" w:eastAsia="Times New Roman" w:hAnsi="Arial" w:cs="Arial"/>
          <w:b/>
          <w:bCs/>
          <w:sz w:val="20"/>
          <w:szCs w:val="20"/>
        </w:rPr>
        <w:t xml:space="preserve"> Bölümü:</w:t>
      </w:r>
      <w:r>
        <w:rPr>
          <w:rFonts w:ascii="Arial" w:eastAsia="Times New Roman" w:hAnsi="Arial" w:cs="Arial"/>
          <w:sz w:val="20"/>
          <w:szCs w:val="20"/>
        </w:rPr>
        <w:t xml:space="preserve"> Çalışmada teşekkür edilmesi gereken kişi veya</w:t>
      </w:r>
      <w:r w:rsidR="00803C25">
        <w:rPr>
          <w:rFonts w:ascii="Arial" w:eastAsia="Times New Roman" w:hAnsi="Arial" w:cs="Arial"/>
          <w:sz w:val="20"/>
          <w:szCs w:val="20"/>
        </w:rPr>
        <w:t xml:space="preserve"> finansal olarak</w:t>
      </w:r>
      <w:r w:rsidR="004624B4">
        <w:rPr>
          <w:rFonts w:ascii="Arial" w:eastAsia="Times New Roman" w:hAnsi="Arial" w:cs="Arial"/>
          <w:sz w:val="20"/>
          <w:szCs w:val="20"/>
        </w:rPr>
        <w:t xml:space="preserve"> desteklenen kurum/</w:t>
      </w:r>
      <w:r>
        <w:rPr>
          <w:rFonts w:ascii="Arial" w:eastAsia="Times New Roman" w:hAnsi="Arial" w:cs="Arial"/>
          <w:sz w:val="20"/>
          <w:szCs w:val="20"/>
        </w:rPr>
        <w:t xml:space="preserve"> proje</w:t>
      </w:r>
      <w:r w:rsidR="00E0293D">
        <w:rPr>
          <w:rFonts w:ascii="Arial" w:eastAsia="Times New Roman" w:hAnsi="Arial" w:cs="Arial"/>
          <w:sz w:val="20"/>
          <w:szCs w:val="20"/>
        </w:rPr>
        <w:t xml:space="preserve"> </w:t>
      </w:r>
      <w:r w:rsidR="00803C25">
        <w:rPr>
          <w:rFonts w:ascii="Arial" w:eastAsia="Times New Roman" w:hAnsi="Arial" w:cs="Arial"/>
          <w:sz w:val="20"/>
          <w:szCs w:val="20"/>
        </w:rPr>
        <w:t>veya</w:t>
      </w:r>
      <w:r w:rsidR="00E0293D">
        <w:rPr>
          <w:rFonts w:ascii="Arial" w:eastAsia="Times New Roman" w:hAnsi="Arial" w:cs="Arial"/>
          <w:sz w:val="20"/>
          <w:szCs w:val="20"/>
        </w:rPr>
        <w:t xml:space="preserve"> Çalışmanın tezden üretilmişse </w:t>
      </w:r>
      <w:r w:rsidR="00803C25">
        <w:rPr>
          <w:rFonts w:ascii="Arial" w:eastAsia="Times New Roman" w:hAnsi="Arial" w:cs="Arial"/>
          <w:sz w:val="20"/>
          <w:szCs w:val="20"/>
        </w:rPr>
        <w:t>b</w:t>
      </w:r>
      <w:r w:rsidR="00E0293D">
        <w:rPr>
          <w:rFonts w:ascii="Arial" w:eastAsia="Times New Roman" w:hAnsi="Arial" w:cs="Arial"/>
          <w:sz w:val="20"/>
          <w:szCs w:val="20"/>
        </w:rPr>
        <w:t xml:space="preserve">elirtilmelidir. </w:t>
      </w:r>
    </w:p>
    <w:p w14:paraId="54D395F3" w14:textId="2AD7CB78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Tablo ve Şekiller:</w:t>
      </w:r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r w:rsidR="002D5A97">
        <w:rPr>
          <w:rFonts w:ascii="Arial" w:eastAsia="Times New Roman" w:hAnsi="Arial" w:cs="Arial"/>
          <w:sz w:val="20"/>
          <w:szCs w:val="20"/>
        </w:rPr>
        <w:t xml:space="preserve">Tablolar metin içinde uygun yerlere </w:t>
      </w:r>
      <w:r w:rsidR="00705AD1">
        <w:rPr>
          <w:rFonts w:ascii="Arial" w:eastAsia="Times New Roman" w:hAnsi="Arial" w:cs="Arial"/>
          <w:sz w:val="20"/>
          <w:szCs w:val="20"/>
        </w:rPr>
        <w:t>yerleştirilmelidir</w:t>
      </w:r>
      <w:r w:rsidR="002D5A97">
        <w:rPr>
          <w:rFonts w:ascii="Arial" w:eastAsia="Times New Roman" w:hAnsi="Arial" w:cs="Arial"/>
          <w:sz w:val="20"/>
          <w:szCs w:val="20"/>
        </w:rPr>
        <w:t xml:space="preserve">. </w:t>
      </w:r>
      <w:r w:rsidRPr="006520DE">
        <w:rPr>
          <w:rFonts w:ascii="Arial" w:eastAsia="Times New Roman" w:hAnsi="Arial" w:cs="Arial"/>
          <w:sz w:val="20"/>
          <w:szCs w:val="20"/>
        </w:rPr>
        <w:t xml:space="preserve">Tablo numarası ve tablo başlığı tablonun üstünde ve ortada, kelimelerin İlk Harfleri Büyük olacak şekilde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bold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1</w:t>
      </w:r>
      <w:r w:rsidR="002473DA" w:rsidRPr="006520DE">
        <w:rPr>
          <w:rFonts w:ascii="Arial" w:eastAsia="Times New Roman" w:hAnsi="Arial" w:cs="Arial"/>
          <w:sz w:val="20"/>
          <w:szCs w:val="20"/>
        </w:rPr>
        <w:t>0</w:t>
      </w:r>
      <w:r w:rsidRPr="006520DE">
        <w:rPr>
          <w:rFonts w:ascii="Arial" w:eastAsia="Times New Roman" w:hAnsi="Arial" w:cs="Arial"/>
          <w:sz w:val="20"/>
          <w:szCs w:val="20"/>
        </w:rPr>
        <w:t xml:space="preserve"> punto olmalıdır. Tablo numarasından sonra nokta k</w:t>
      </w:r>
      <w:r w:rsidRPr="006520DE">
        <w:rPr>
          <w:rFonts w:ascii="Arial" w:eastAsia="Times New Roman" w:hAnsi="Arial" w:cs="Arial"/>
          <w:sz w:val="20"/>
          <w:szCs w:val="20"/>
        </w:rPr>
        <w:t xml:space="preserve">ullanılmalıdır. Metin içinde her tabloya atıf yapılmış olmalıdır. Tablo içinde satır </w:t>
      </w:r>
      <w:proofErr w:type="gramStart"/>
      <w:r w:rsidRPr="006520DE">
        <w:rPr>
          <w:rFonts w:ascii="Arial" w:eastAsia="Times New Roman" w:hAnsi="Arial" w:cs="Arial"/>
          <w:sz w:val="20"/>
          <w:szCs w:val="20"/>
        </w:rPr>
        <w:t>aralıkları</w:t>
      </w:r>
      <w:proofErr w:type="gramEnd"/>
      <w:r w:rsidRPr="006520DE">
        <w:rPr>
          <w:rFonts w:ascii="Arial" w:eastAsia="Times New Roman" w:hAnsi="Arial" w:cs="Arial"/>
          <w:sz w:val="20"/>
          <w:szCs w:val="20"/>
        </w:rPr>
        <w:t xml:space="preserve"> 1 satır aralığında ve </w:t>
      </w:r>
      <w:r w:rsidR="00E9695D">
        <w:rPr>
          <w:rFonts w:ascii="Arial" w:eastAsia="Times New Roman" w:hAnsi="Arial" w:cs="Arial"/>
          <w:sz w:val="20"/>
          <w:szCs w:val="20"/>
        </w:rPr>
        <w:t>8-</w:t>
      </w:r>
      <w:r w:rsidRPr="006520DE">
        <w:rPr>
          <w:rFonts w:ascii="Arial" w:eastAsia="Times New Roman" w:hAnsi="Arial" w:cs="Arial"/>
          <w:sz w:val="20"/>
          <w:szCs w:val="20"/>
        </w:rPr>
        <w:t xml:space="preserve">10 punto olmalıdır. Tabloya ait açıklamalar tablonun altında “*”, “**” gibi işaretler kullanılarak, bir satır aralığı ile </w:t>
      </w:r>
      <w:r w:rsidR="00E9695D">
        <w:rPr>
          <w:rFonts w:ascii="Arial" w:eastAsia="Times New Roman" w:hAnsi="Arial" w:cs="Arial"/>
          <w:sz w:val="20"/>
          <w:szCs w:val="20"/>
        </w:rPr>
        <w:t>8-</w:t>
      </w:r>
      <w:r w:rsidRPr="006520DE">
        <w:rPr>
          <w:rFonts w:ascii="Arial" w:eastAsia="Times New Roman" w:hAnsi="Arial" w:cs="Arial"/>
          <w:sz w:val="20"/>
          <w:szCs w:val="20"/>
        </w:rPr>
        <w:t xml:space="preserve">10 punto olarak </w:t>
      </w:r>
      <w:r w:rsidRPr="006520DE">
        <w:rPr>
          <w:rFonts w:ascii="Arial" w:eastAsia="Times New Roman" w:hAnsi="Arial" w:cs="Arial"/>
          <w:sz w:val="20"/>
          <w:szCs w:val="20"/>
        </w:rPr>
        <w:t>yazılmalıdır.</w:t>
      </w:r>
    </w:p>
    <w:p w14:paraId="542C5F59" w14:textId="722DD8A4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>Şekil/grafik ve resimler</w:t>
      </w:r>
      <w:r w:rsidR="00705AD1" w:rsidRPr="00705AD1">
        <w:rPr>
          <w:rFonts w:ascii="Arial" w:eastAsia="Times New Roman" w:hAnsi="Arial" w:cs="Arial"/>
          <w:sz w:val="20"/>
          <w:szCs w:val="20"/>
        </w:rPr>
        <w:t xml:space="preserve"> </w:t>
      </w:r>
      <w:r w:rsidR="00705AD1">
        <w:rPr>
          <w:rFonts w:ascii="Arial" w:eastAsia="Times New Roman" w:hAnsi="Arial" w:cs="Arial"/>
          <w:sz w:val="20"/>
          <w:szCs w:val="20"/>
        </w:rPr>
        <w:t>Şekiller metin içinde uygun yerlere yerleştirilmelidir.</w:t>
      </w:r>
      <w:r w:rsidR="00705AD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520DE">
        <w:rPr>
          <w:rFonts w:ascii="Arial" w:eastAsia="Times New Roman" w:hAnsi="Arial" w:cs="Arial"/>
          <w:sz w:val="20"/>
          <w:szCs w:val="20"/>
        </w:rPr>
        <w:t xml:space="preserve">Sıra numarası ve başlığı olmalı, başlık şekil/grafiklerin altında yer almalıdır. Şekil/grafik ve resmin ismi ortalanmış, </w:t>
      </w:r>
      <w:r w:rsidR="00E9695D">
        <w:rPr>
          <w:rFonts w:ascii="Arial" w:eastAsia="Times New Roman" w:hAnsi="Arial" w:cs="Arial"/>
          <w:sz w:val="20"/>
          <w:szCs w:val="20"/>
        </w:rPr>
        <w:t>8-</w:t>
      </w:r>
      <w:r w:rsidRPr="006520DE">
        <w:rPr>
          <w:rFonts w:ascii="Arial" w:eastAsia="Times New Roman" w:hAnsi="Arial" w:cs="Arial"/>
          <w:sz w:val="20"/>
          <w:szCs w:val="20"/>
        </w:rPr>
        <w:t>1</w:t>
      </w:r>
      <w:r w:rsidR="003D6137" w:rsidRPr="006520DE">
        <w:rPr>
          <w:rFonts w:ascii="Arial" w:eastAsia="Times New Roman" w:hAnsi="Arial" w:cs="Arial"/>
          <w:sz w:val="20"/>
          <w:szCs w:val="20"/>
        </w:rPr>
        <w:t>0</w:t>
      </w:r>
      <w:r w:rsidRPr="006520DE">
        <w:rPr>
          <w:rFonts w:ascii="Arial" w:eastAsia="Times New Roman" w:hAnsi="Arial" w:cs="Arial"/>
          <w:sz w:val="20"/>
          <w:szCs w:val="20"/>
        </w:rPr>
        <w:t xml:space="preserve"> punto, kelimelerin ilk harfleri büyük ve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bold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yazılmalıdır. </w:t>
      </w:r>
      <w:r w:rsidRPr="006520DE">
        <w:rPr>
          <w:rFonts w:ascii="Arial" w:eastAsia="Times New Roman" w:hAnsi="Arial" w:cs="Arial"/>
          <w:b/>
          <w:sz w:val="20"/>
          <w:szCs w:val="20"/>
        </w:rPr>
        <w:t>NOT:</w:t>
      </w:r>
      <w:r w:rsidRPr="006520DE">
        <w:rPr>
          <w:rFonts w:ascii="Arial" w:eastAsia="Times New Roman" w:hAnsi="Arial" w:cs="Arial"/>
          <w:sz w:val="20"/>
          <w:szCs w:val="20"/>
        </w:rPr>
        <w:t xml:space="preserve"> Başka bir kaynaktan alınan tablo, şekil ve resimlerin altına dipnot olarak kaynak belirtilmelidir. Tablo, şekil ve grafikler metin içinde olması gereken yere yerleştirilmelidir. Tablo, şekil</w:t>
      </w:r>
      <w:r w:rsidRPr="006520DE">
        <w:rPr>
          <w:rFonts w:ascii="Arial" w:eastAsia="Times New Roman" w:hAnsi="Arial" w:cs="Arial"/>
          <w:sz w:val="20"/>
          <w:szCs w:val="20"/>
        </w:rPr>
        <w:t>, grafik ya da resimlerin toplam sayısı 8’i geçmemelidir.</w:t>
      </w:r>
    </w:p>
    <w:p w14:paraId="0F8B3DDA" w14:textId="2E85EE15" w:rsidR="00DA4EB3" w:rsidRPr="006520DE" w:rsidRDefault="00B50DAF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382B7E">
        <w:rPr>
          <w:rFonts w:ascii="Arial" w:eastAsia="Times New Roman" w:hAnsi="Arial" w:cs="Arial"/>
          <w:b/>
          <w:sz w:val="20"/>
          <w:szCs w:val="20"/>
          <w:lang w:val="en-US"/>
        </w:rPr>
        <w:t>References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 Bölümü; </w:t>
      </w:r>
      <w:r w:rsidRPr="006520DE">
        <w:rPr>
          <w:rFonts w:ascii="Arial" w:eastAsia="Times New Roman" w:hAnsi="Arial" w:cs="Arial"/>
          <w:sz w:val="20"/>
          <w:szCs w:val="20"/>
        </w:rPr>
        <w:t xml:space="preserve">Metinde yapılan atıfların tümü kaynakçada, kaynakçada olan kaynakların tümü de metinde bulunmalıdır. Kaynakça alfabetik sırayla hazırlanmalıdır. </w:t>
      </w:r>
      <w:r w:rsidRPr="006520DE">
        <w:rPr>
          <w:rFonts w:ascii="Arial" w:eastAsia="Times New Roman" w:hAnsi="Arial" w:cs="Arial"/>
          <w:b/>
          <w:sz w:val="20"/>
          <w:szCs w:val="20"/>
        </w:rPr>
        <w:t xml:space="preserve">Metin içi </w:t>
      </w:r>
      <w:r w:rsidRPr="006520DE">
        <w:rPr>
          <w:rFonts w:ascii="Arial" w:eastAsia="Times New Roman" w:hAnsi="Arial" w:cs="Arial"/>
          <w:sz w:val="20"/>
          <w:szCs w:val="20"/>
        </w:rPr>
        <w:t xml:space="preserve">referanslarda ve kaynakçanın yazımında </w:t>
      </w:r>
      <w:r w:rsidRPr="006520DE">
        <w:rPr>
          <w:rFonts w:ascii="Arial" w:eastAsia="Times New Roman" w:hAnsi="Arial" w:cs="Arial"/>
          <w:b/>
          <w:sz w:val="20"/>
          <w:szCs w:val="20"/>
        </w:rPr>
        <w:t>APA 6</w:t>
      </w:r>
      <w:r w:rsidRPr="006520DE">
        <w:rPr>
          <w:rFonts w:ascii="Arial" w:eastAsia="Times New Roman" w:hAnsi="Arial" w:cs="Arial"/>
          <w:sz w:val="20"/>
          <w:szCs w:val="20"/>
        </w:rPr>
        <w:t xml:space="preserve"> stili kullanılmalıdır.</w:t>
      </w:r>
    </w:p>
    <w:p w14:paraId="6BD08592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49050104" wp14:editId="6004C3A1">
            <wp:extent cx="6054090" cy="6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A126C7" w14:textId="77777777" w:rsidR="00DA4EB3" w:rsidRPr="006520DE" w:rsidRDefault="00DB3687" w:rsidP="00F0621A">
      <w:pPr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1" w:name="_heading=h.30j0zll" w:colFirst="0" w:colLast="0"/>
      <w:bookmarkEnd w:id="1"/>
      <w:r w:rsidRPr="006520DE">
        <w:rPr>
          <w:rFonts w:ascii="Arial" w:eastAsia="Times New Roman" w:hAnsi="Arial" w:cs="Arial"/>
          <w:b/>
          <w:sz w:val="20"/>
          <w:szCs w:val="20"/>
        </w:rPr>
        <w:t>Metin İçinde Kaynak Gösterimi</w:t>
      </w:r>
    </w:p>
    <w:p w14:paraId="76597A21" w14:textId="77777777" w:rsidR="00DA4EB3" w:rsidRPr="006520DE" w:rsidRDefault="00DB3687" w:rsidP="00F0621A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Metin içinde kaynak gösterilirken kaynakça bağlacı kullanılmalıdır. Kaynakça bağlacında, yazarın soyadı, eserin yayım tarihi ve </w:t>
      </w:r>
      <w:r w:rsidRPr="006520DE">
        <w:rPr>
          <w:rFonts w:ascii="Arial" w:eastAsia="Times New Roman" w:hAnsi="Arial" w:cs="Arial"/>
          <w:b/>
          <w:sz w:val="20"/>
          <w:szCs w:val="20"/>
        </w:rPr>
        <w:t>doğrudan aktarmalarda</w:t>
      </w:r>
      <w:r w:rsidRPr="006520DE">
        <w:rPr>
          <w:rFonts w:ascii="Arial" w:eastAsia="Times New Roman" w:hAnsi="Arial" w:cs="Arial"/>
          <w:sz w:val="20"/>
          <w:szCs w:val="20"/>
        </w:rPr>
        <w:t xml:space="preserve"> da </w:t>
      </w:r>
      <w:r w:rsidRPr="006520DE">
        <w:rPr>
          <w:rFonts w:ascii="Arial" w:eastAsia="Times New Roman" w:hAnsi="Arial" w:cs="Arial"/>
          <w:b/>
          <w:sz w:val="20"/>
          <w:szCs w:val="20"/>
        </w:rPr>
        <w:t>sayfa numarası</w:t>
      </w:r>
      <w:r w:rsidRPr="006520DE">
        <w:rPr>
          <w:rFonts w:ascii="Arial" w:eastAsia="Times New Roman" w:hAnsi="Arial" w:cs="Arial"/>
          <w:sz w:val="20"/>
          <w:szCs w:val="20"/>
        </w:rPr>
        <w:t xml:space="preserve"> verilmelidir.</w:t>
      </w:r>
    </w:p>
    <w:p w14:paraId="61AF3C06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Tek Yazarlı Kaynakça Bağlacı:</w:t>
      </w:r>
    </w:p>
    <w:p w14:paraId="1A9E8BB9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(Akıllı, 2013),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Akıllı’ya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(2013) göre</w:t>
      </w:r>
    </w:p>
    <w:p w14:paraId="4F62EE01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İki Yazarlı Kaynakça Bağlacı:</w:t>
      </w:r>
    </w:p>
    <w:p w14:paraId="2151863D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(Akıllı &amp; Çalışkan 2013), Akıllı ve Çalışkan’a (2013) göre, </w:t>
      </w:r>
    </w:p>
    <w:p w14:paraId="4F979EE3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Üç Yazarlı Kaynakça Bağlacı:</w:t>
      </w:r>
    </w:p>
    <w:p w14:paraId="06B7444F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(Akıllı, Çalışkan &amp; Uslu, 2013), Akıllı, Çalışkan ve </w:t>
      </w:r>
      <w:r w:rsidRPr="006520DE">
        <w:rPr>
          <w:rFonts w:ascii="Arial" w:eastAsia="Times New Roman" w:hAnsi="Arial" w:cs="Arial"/>
          <w:sz w:val="20"/>
          <w:szCs w:val="20"/>
        </w:rPr>
        <w:t xml:space="preserve">Uslu’ya (2013) göre, </w:t>
      </w:r>
    </w:p>
    <w:p w14:paraId="3FC43602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Dört ve daha fazla Yazarlı Kaynakça Bağlacı:</w:t>
      </w:r>
    </w:p>
    <w:p w14:paraId="6558C41D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Dört ve daha fazla yazar olan atıflarda, kısaltılarak (Akıllı vd., 2013) verilmelidir.</w:t>
      </w:r>
    </w:p>
    <w:p w14:paraId="19688120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lastRenderedPageBreak/>
        <w:t>Kaynakça Gösterimiyle ilgili diğer önemli hususlar</w:t>
      </w:r>
    </w:p>
    <w:p w14:paraId="592E7460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1. Bir yazarın aynı yıldaki birden fazla çalışmasın</w:t>
      </w:r>
      <w:r w:rsidRPr="006520DE">
        <w:rPr>
          <w:rFonts w:ascii="Arial" w:eastAsia="Times New Roman" w:hAnsi="Arial" w:cs="Arial"/>
          <w:sz w:val="20"/>
          <w:szCs w:val="20"/>
        </w:rPr>
        <w:t>a atıf yapılması durumunda çalışmalar şekildeki gibi sıralanmalıdır: (Akıllı 2013a), (Akıllı, 2013b), (Akıllı, 2013a, 2013b)</w:t>
      </w:r>
    </w:p>
    <w:p w14:paraId="66337937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2. Aynı yazarın birden fazla çalışmasına atıf yapılması durumunda çalışmalar şekildeki gibi sıralanmalıdır; (Akıllı, 2014; Akıllı, </w:t>
      </w:r>
      <w:r w:rsidRPr="006520DE">
        <w:rPr>
          <w:rFonts w:ascii="Arial" w:eastAsia="Times New Roman" w:hAnsi="Arial" w:cs="Arial"/>
          <w:sz w:val="20"/>
          <w:szCs w:val="20"/>
        </w:rPr>
        <w:t>2015)</w:t>
      </w:r>
    </w:p>
    <w:p w14:paraId="5FBE13DC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3. Aynı soyadı taşıyan yazarların çalışmalarına atıf yapılması durumunda çalışmalar şekildeki gibi verilmelidir. (Akıllı, 2013), (B. Akıllı,2014),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Akıllı’ya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(2013) göre , B.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Akıllı’ya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(2014) göre</w:t>
      </w:r>
    </w:p>
    <w:p w14:paraId="1A0CD9CF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4. Aynı konu ile ilgili birden fazla atıf yapılması du</w:t>
      </w:r>
      <w:r w:rsidRPr="006520DE">
        <w:rPr>
          <w:rFonts w:ascii="Arial" w:eastAsia="Times New Roman" w:hAnsi="Arial" w:cs="Arial"/>
          <w:sz w:val="20"/>
          <w:szCs w:val="20"/>
        </w:rPr>
        <w:t xml:space="preserve">rumunda kullanılan kaynakça bağlaçları tarih sırasına ve aynı tarihteki atıflar isme göre alfabetik olarak sıralanmalıdır: (Arıcı ve Ungan, 2008; Aytan, 2010; Göçer, 2010;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Kurudayıoğlu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ve Karadağ, 2010; Karatay, 2011;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Dağtaş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2012; Karadağ ve Kayabaşı, 201</w:t>
      </w:r>
      <w:r w:rsidRPr="006520DE">
        <w:rPr>
          <w:rFonts w:ascii="Arial" w:eastAsia="Times New Roman" w:hAnsi="Arial" w:cs="Arial"/>
          <w:sz w:val="20"/>
          <w:szCs w:val="20"/>
        </w:rPr>
        <w:t>3)</w:t>
      </w:r>
    </w:p>
    <w:p w14:paraId="7A0C897A" w14:textId="6431FE08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5. Kurumlarla ilgili kısaltmalar ilk geçtiği yerde verilmeli ve izleyen kısımlarda kısaltma olarak kullanılmalıdır: Emniyet Genel </w:t>
      </w:r>
      <w:r w:rsidR="001963BE" w:rsidRPr="006520DE">
        <w:rPr>
          <w:rFonts w:ascii="Arial" w:eastAsia="Times New Roman" w:hAnsi="Arial" w:cs="Arial"/>
          <w:sz w:val="20"/>
          <w:szCs w:val="20"/>
        </w:rPr>
        <w:t>Müdürlüğü (</w:t>
      </w:r>
      <w:r w:rsidRPr="006520DE">
        <w:rPr>
          <w:rFonts w:ascii="Arial" w:eastAsia="Times New Roman" w:hAnsi="Arial" w:cs="Arial"/>
          <w:sz w:val="20"/>
          <w:szCs w:val="20"/>
        </w:rPr>
        <w:t>EGM) – (Emniyet Genel Müdürlüğü [EGM], 2012)</w:t>
      </w:r>
    </w:p>
    <w:p w14:paraId="4E02FEC3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6.Yasal metinler şu şekilde gösterilmelidir: (Milli Eğitim Temel </w:t>
      </w:r>
      <w:r w:rsidRPr="006520DE">
        <w:rPr>
          <w:rFonts w:ascii="Arial" w:eastAsia="Times New Roman" w:hAnsi="Arial" w:cs="Arial"/>
          <w:sz w:val="20"/>
          <w:szCs w:val="20"/>
        </w:rPr>
        <w:t>Kanunu, 1973)</w:t>
      </w:r>
    </w:p>
    <w:p w14:paraId="63F458FA" w14:textId="77777777" w:rsidR="00DA4EB3" w:rsidRPr="006520DE" w:rsidRDefault="00DB3687">
      <w:pPr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7. Sayfa aralığının kaynak gösterilmesi durumunda (Akıllı, 2013, ss. 61-63).</w:t>
      </w:r>
    </w:p>
    <w:p w14:paraId="30065C5E" w14:textId="77777777" w:rsidR="00DA4EB3" w:rsidRPr="006520DE" w:rsidRDefault="00DB3687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noProof/>
          <w:sz w:val="20"/>
          <w:szCs w:val="20"/>
        </w:rPr>
        <w:drawing>
          <wp:inline distT="0" distB="0" distL="0" distR="0" wp14:anchorId="31D1E26A" wp14:editId="5BE7B7B3">
            <wp:extent cx="6054090" cy="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124B0D" w14:textId="2749D3D1" w:rsidR="00DA4EB3" w:rsidRPr="006520DE" w:rsidRDefault="00DB3687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6520DE">
        <w:rPr>
          <w:rFonts w:ascii="Arial" w:eastAsia="Times New Roman" w:hAnsi="Arial" w:cs="Arial"/>
          <w:b/>
          <w:sz w:val="20"/>
          <w:szCs w:val="20"/>
        </w:rPr>
        <w:t xml:space="preserve">Metin Sonunda Kaynakça Gösterimi </w:t>
      </w:r>
      <w:r w:rsidRPr="006520DE">
        <w:rPr>
          <w:rFonts w:ascii="Arial" w:eastAsia="Times New Roman" w:hAnsi="Arial" w:cs="Arial"/>
          <w:sz w:val="20"/>
          <w:szCs w:val="20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</w:rPr>
        <w:t>Arial</w:t>
      </w:r>
      <w:bookmarkStart w:id="2" w:name="_GoBack"/>
      <w:bookmarkEnd w:id="2"/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10 punto, ilk cümleden sonraki cümleler 1 cm içe girintili)</w:t>
      </w:r>
    </w:p>
    <w:p w14:paraId="7BD627CE" w14:textId="77777777" w:rsidR="00DA4EB3" w:rsidRPr="006520DE" w:rsidRDefault="00DB3687">
      <w:pPr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Tek Yazarlı Kitap</w:t>
      </w:r>
    </w:p>
    <w:p w14:paraId="61C2143A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Yazarın Soyadı, Yazarın Adının Baş</w:t>
      </w:r>
      <w:r w:rsidRPr="006520DE">
        <w:rPr>
          <w:rFonts w:ascii="Arial" w:eastAsia="Times New Roman" w:hAnsi="Arial" w:cs="Arial"/>
          <w:sz w:val="20"/>
          <w:szCs w:val="20"/>
        </w:rPr>
        <w:t xml:space="preserve"> Harfleri. (Yıl). Kitabın adı italik ve ilk harften sonra (özel adlar dışında) bütünüyle küçük şekilde. Baskı Yeri: Yayınevi.</w:t>
      </w:r>
    </w:p>
    <w:p w14:paraId="6D8EE1CA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İnalcık, H. (2015). Devlet-i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aliyye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: Osmanlı imparatorluğu araştırmaları-1. İstanbul: İş Bankası Kültür Yayınları.</w:t>
      </w:r>
    </w:p>
    <w:p w14:paraId="1D78F1BB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Giddens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A. (2009).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Sociology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Cambridge: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Polity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Press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.</w:t>
      </w:r>
    </w:p>
    <w:p w14:paraId="43DE436A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Tek Yazarlı Çeviri Kitap</w:t>
      </w:r>
    </w:p>
    <w:p w14:paraId="40CD00F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Yazarın Soyadı, Yazarın Adının Baş Harfleri. (Yıl). Kitabın adı italik ve ilk harften sonra (özel adlar dışında) bütünüyle küçük şekilde. (Çevirmenin Adının İlk Harfleri. Çevirmenin </w:t>
      </w:r>
      <w:r w:rsidRPr="006520DE">
        <w:rPr>
          <w:rFonts w:ascii="Arial" w:eastAsia="Times New Roman" w:hAnsi="Arial" w:cs="Arial"/>
          <w:sz w:val="20"/>
          <w:szCs w:val="20"/>
        </w:rPr>
        <w:t>Soyadı, Çev.) Baskı Yeri: Yayınevi.</w:t>
      </w:r>
    </w:p>
    <w:p w14:paraId="13ABCEB1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Freire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P. (2014). Ezilenlerin pedagojisi. (D.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Hattaoğlu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ve E. Özbek, çev.). İstanbul: Ayrıntı.</w:t>
      </w:r>
    </w:p>
    <w:p w14:paraId="41251B8A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Lewis, B. (2000). Modern Türkiye'nin doğuşu (M. Kıratlı, çev.). Ankara: Türk Tarih Kurumu.</w:t>
      </w:r>
    </w:p>
    <w:p w14:paraId="479E62A9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İki Yazarlı Kitap</w:t>
      </w:r>
    </w:p>
    <w:p w14:paraId="223BCBF5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İlk Yazarın Soy</w:t>
      </w:r>
      <w:r w:rsidRPr="006520DE">
        <w:rPr>
          <w:rFonts w:ascii="Arial" w:eastAsia="Times New Roman" w:hAnsi="Arial" w:cs="Arial"/>
          <w:sz w:val="20"/>
          <w:szCs w:val="20"/>
        </w:rPr>
        <w:t>adı, İlk Yazarın Adının Baş Harfleri. ve İkinci Yazarın Soyadı, İkinci Yazarın Adının Baş Harfleri. (Yıl). Kitabın adı italik ve ilk harften sonra (özel adlar dışında) bütünüyle küçük şekilde. Yer: Yayınevi.</w:t>
      </w:r>
    </w:p>
    <w:p w14:paraId="6B0C3252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Arıcı, A. F. &amp; Ungan, S. (2012). Yazılı anlatım </w:t>
      </w:r>
      <w:r w:rsidRPr="006520DE">
        <w:rPr>
          <w:rFonts w:ascii="Arial" w:eastAsia="Times New Roman" w:hAnsi="Arial" w:cs="Arial"/>
          <w:sz w:val="20"/>
          <w:szCs w:val="20"/>
        </w:rPr>
        <w:t xml:space="preserve">el kitabı. Ankara: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Pegem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Akademi.</w:t>
      </w:r>
    </w:p>
    <w:p w14:paraId="4DF3561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Cook, T. D. &amp;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Campell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D. T. (1979)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Quasi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experimentation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Desing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&amp;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analysis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issues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for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field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setting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Boston: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Houghton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Mifflin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Company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..</w:t>
      </w:r>
    </w:p>
    <w:p w14:paraId="0B3ABC8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İki Yazarlı Çeviri Kitap</w:t>
      </w:r>
    </w:p>
    <w:p w14:paraId="67601AE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Cooper, R. &amp;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Sawaf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A. (1997). Liderlikte duygusal zekâ. (Z</w:t>
      </w:r>
      <w:r w:rsidRPr="006520DE">
        <w:rPr>
          <w:rFonts w:ascii="Arial" w:eastAsia="Times New Roman" w:hAnsi="Arial" w:cs="Arial"/>
          <w:sz w:val="20"/>
          <w:szCs w:val="20"/>
        </w:rPr>
        <w:t>. Ayman ve B. Sancar, Çev.). İstanbul: Sistem Yayınları.</w:t>
      </w:r>
    </w:p>
    <w:p w14:paraId="6CF5EEA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Üç Yazarlı Kitap</w:t>
      </w:r>
    </w:p>
    <w:p w14:paraId="31D186D6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lastRenderedPageBreak/>
        <w:t xml:space="preserve">İlk Yazarın Soyadı, İlk Yazarın Adının Baş Harfleri., İkinci Yazarın Soyadı, İkinci Yazarın Adının Baş Harfleri. ve Üçüncü Yazarın Soyadı, Üçüncü Yazarın Adının Baş Harfleri. (Yıl). </w:t>
      </w:r>
      <w:r w:rsidRPr="006520DE">
        <w:rPr>
          <w:rFonts w:ascii="Arial" w:eastAsia="Times New Roman" w:hAnsi="Arial" w:cs="Arial"/>
          <w:sz w:val="20"/>
          <w:szCs w:val="20"/>
        </w:rPr>
        <w:t>Kitabın adı italik ve ilk harften sonra (özel adlar dışında) bütünüyle küçük şekilde. Yer: Yayınevi.</w:t>
      </w:r>
    </w:p>
    <w:p w14:paraId="4E2E977C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Köklü, N., Büyüköztürk, Ş. &amp; Çokluk-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Bökeoğlu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Ö. (2006). Sosyal bilimler için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istatistik.Ankara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Pegem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Akademi.</w:t>
      </w:r>
    </w:p>
    <w:p w14:paraId="6C763E6B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Parris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S. R., Fisher, D. &amp;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Headley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K. (20</w:t>
      </w:r>
      <w:r w:rsidRPr="006520DE">
        <w:rPr>
          <w:rFonts w:ascii="Arial" w:eastAsia="Times New Roman" w:hAnsi="Arial" w:cs="Arial"/>
          <w:sz w:val="20"/>
          <w:szCs w:val="20"/>
        </w:rPr>
        <w:t xml:space="preserve">09).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Adloescent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literacy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Field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tested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effective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solutions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for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every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classroom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Newark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International Reading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Assocation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.</w:t>
      </w:r>
    </w:p>
    <w:p w14:paraId="0F458EE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Editörlü Kitap</w:t>
      </w:r>
    </w:p>
    <w:p w14:paraId="7A88DDE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Editörün Soyadı, Editörün Adının Baş Harfleri. (Ed.). (Yıl). Kitabın adı italik ve ilk harften sonra (özel adlar dışınd</w:t>
      </w:r>
      <w:r w:rsidRPr="006520DE">
        <w:rPr>
          <w:rFonts w:ascii="Arial" w:eastAsia="Times New Roman" w:hAnsi="Arial" w:cs="Arial"/>
          <w:sz w:val="20"/>
          <w:szCs w:val="20"/>
        </w:rPr>
        <w:t>a) bütünüyle küçük şekilde. Baskı Yeri: Yayınevi.</w:t>
      </w:r>
    </w:p>
    <w:p w14:paraId="6FB5F5E1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Çetin, İ. (Ed.) (2010). Dil ve edebiyat öğretim yöntemleri. İstanbul: Nobel.</w:t>
      </w:r>
    </w:p>
    <w:p w14:paraId="32A6A875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Coady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N. &amp; Lehmann, P. (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Eds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.) (2008).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Theoretical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perspectives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for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direct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social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work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practice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New York: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Springer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.</w:t>
      </w:r>
    </w:p>
    <w:p w14:paraId="3E9963C0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Editörlü Kit</w:t>
      </w: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apta Bölüm</w:t>
      </w:r>
    </w:p>
    <w:p w14:paraId="1D948F06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Uzun Tulgar, Y. (2010). Edebiyat öğretiminde kullanılan teori ve yaklaşımlar. İ. Çetin (Ed.). Dil ve edebiyat öğretim yöntemleri içinde (s. 45-80). İstanbul: Nobel.</w:t>
      </w:r>
    </w:p>
    <w:p w14:paraId="673F9D96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Çeviri Kitapta Bölüm</w:t>
      </w:r>
    </w:p>
    <w:p w14:paraId="0E8D7D7B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Creswell, J. (2014). Nicel Yöntemler. S. B. Demir (Ed.), Ar</w:t>
      </w:r>
      <w:r w:rsidRPr="006520DE">
        <w:rPr>
          <w:rFonts w:ascii="Arial" w:eastAsia="Times New Roman" w:hAnsi="Arial" w:cs="Arial"/>
          <w:sz w:val="20"/>
          <w:szCs w:val="20"/>
        </w:rPr>
        <w:t xml:space="preserve">aştırma Deseni: Nitel, nicel ve karma yöntem yaklaşımları (M.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Bursal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Çev.) içinde (s. 155-182). Ankara: Eğiten Kitap.</w:t>
      </w:r>
    </w:p>
    <w:p w14:paraId="65138011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Piaget, J. (1988).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Extracts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from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Piaget's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theory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(G.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Gellerier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&amp; J.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Langer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Trans.).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In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K. Richardson &amp; S.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Sheldon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Eds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.),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Cognitive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deve</w:t>
      </w:r>
      <w:r w:rsidRPr="006520DE">
        <w:rPr>
          <w:rFonts w:ascii="Arial" w:eastAsia="Times New Roman" w:hAnsi="Arial" w:cs="Arial"/>
          <w:sz w:val="20"/>
          <w:szCs w:val="20"/>
        </w:rPr>
        <w:t>lopment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to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adolescence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A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reader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pp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3-18).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Hillsdale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NJ: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Erlbaum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.</w:t>
      </w:r>
    </w:p>
    <w:p w14:paraId="382508B5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Türkçe Makale</w:t>
      </w:r>
    </w:p>
    <w:p w14:paraId="7FCBDD3E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Yazarın Soyadı, Yazarın Adının Baş Harfleri. (Yıl). Makalenin adı yalnızca ilk kelimenin ilk harfi büyük, geri kalanlar özel isim değilse küçük şekilde. Derginin Adı İtalik </w:t>
      </w:r>
      <w:r w:rsidRPr="006520DE">
        <w:rPr>
          <w:rFonts w:ascii="Arial" w:eastAsia="Times New Roman" w:hAnsi="Arial" w:cs="Arial"/>
          <w:sz w:val="20"/>
          <w:szCs w:val="20"/>
        </w:rPr>
        <w:t xml:space="preserve">ve Her Kelimenin İlk Harfi Büyük Şekilde, Cilt İtalik Şekilde(Sayı), Sayfa Numara Aralığı.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doi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xxxxxx</w:t>
      </w:r>
      <w:proofErr w:type="spellEnd"/>
    </w:p>
    <w:p w14:paraId="4AF39D64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Aydın, A. (2004). Psikolojide yeni arayışlar ve insan doğası tartışmaları. Akdeniz Üniversitesi Eğitim Fakültesi Dergisi, 1(1), 23–29.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doi:xxxxxxx</w:t>
      </w:r>
      <w:proofErr w:type="spellEnd"/>
    </w:p>
    <w:p w14:paraId="7EE9E78E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Winstead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Fry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S. &amp; Griffin, S. (2010).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Fourth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graders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as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models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for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teachers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teaching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learning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6+1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trait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writing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as a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collaborative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experience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Literacy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Research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Instruction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49(4), 283-298.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doi:xxxxxxx</w:t>
      </w:r>
      <w:proofErr w:type="spellEnd"/>
    </w:p>
    <w:p w14:paraId="6E6537CE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Bildiri Kitabında Basılan Bildiri</w:t>
      </w:r>
    </w:p>
    <w:p w14:paraId="3C1AD88A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Yılmaz, K.</w:t>
      </w:r>
      <w:r w:rsidRPr="006520DE">
        <w:rPr>
          <w:rFonts w:ascii="Arial" w:eastAsia="Times New Roman" w:hAnsi="Arial" w:cs="Arial"/>
          <w:sz w:val="20"/>
          <w:szCs w:val="20"/>
        </w:rPr>
        <w:t xml:space="preserve"> (2009). Okul yöneticilerinin örgüt ve yönetime ilişkin abartılar hakkındaki görüşleri. IV. Eğitim Yönetimi Kongresi. Pamukkale Üniversitesi Eğitim Fakültesi &amp; EYEDDER. 14– 15 Mayıs 2009. Denizli. ss. 496–501.</w:t>
      </w:r>
    </w:p>
    <w:p w14:paraId="6CF205F7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Bildiri Kitabında Basılmayan veya Özet Metin O</w:t>
      </w: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larak Basılan Bildiri</w:t>
      </w:r>
    </w:p>
    <w:p w14:paraId="1BDBBAC9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Turan, S. (2006). Eğitim yönetiminde paradigmatik dönüşümler (dönüşen bir şey yok). Türkiye’de Eğitim Yönetimi ve Denetimi Sorunları ve Çözüm Önerileri Toplantısı. 27–28 Nisan 2006. EYEDDER-Ankara Üniversitesi Eğitim Bilimleri Fakülte</w:t>
      </w:r>
      <w:r w:rsidRPr="006520DE">
        <w:rPr>
          <w:rFonts w:ascii="Arial" w:eastAsia="Times New Roman" w:hAnsi="Arial" w:cs="Arial"/>
          <w:sz w:val="20"/>
          <w:szCs w:val="20"/>
        </w:rPr>
        <w:t>si. Ankara.</w:t>
      </w:r>
    </w:p>
    <w:p w14:paraId="579973C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Turan, S. (2001). School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climate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supportive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leadership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behavior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faculty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trust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Turkish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public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schools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American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Educational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Research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Association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(AERA). April 10–14, 2001. Seattle Washington, USA.</w:t>
      </w:r>
    </w:p>
    <w:p w14:paraId="34FB936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lastRenderedPageBreak/>
        <w:t>Yayınlanmamış Lisansüstü Öğretim Tezleri</w:t>
      </w:r>
    </w:p>
    <w:p w14:paraId="32539949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Yazarın Soyadı, Yazarın Adının Baş Harfleri. (Yıl). Tezin adı italik olarak, yalnızca ilk kelimenin ilk harfi büyük, geri kalanlar özel isim değilse küçük şekilde (Yayımlanmamış Yüksek Lisans/Doktora Tezi). Kurumun Adı, Kurumun Yeri.</w:t>
      </w:r>
    </w:p>
    <w:p w14:paraId="4C2C5372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Arı, G. S. (2003). İş</w:t>
      </w:r>
      <w:r w:rsidRPr="006520DE">
        <w:rPr>
          <w:rFonts w:ascii="Arial" w:eastAsia="Times New Roman" w:hAnsi="Arial" w:cs="Arial"/>
          <w:sz w:val="20"/>
          <w:szCs w:val="20"/>
        </w:rPr>
        <w:t>letmelerde güven ve personel güçlendirme ilişkisi: Bankacılık sektöründe bir araştırma. Yayınlanmamış Doktora Tezi. Hacettepe Üniversitesi Sosyal Bilimler Enstitüsü, Ankara.</w:t>
      </w:r>
    </w:p>
    <w:p w14:paraId="5B8A12A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Kamer, M. (2001). Örgütsel güven, örgütsel bağlılık ve örgütsel vatandaşlık davran</w:t>
      </w:r>
      <w:r w:rsidRPr="006520DE">
        <w:rPr>
          <w:rFonts w:ascii="Arial" w:eastAsia="Times New Roman" w:hAnsi="Arial" w:cs="Arial"/>
          <w:sz w:val="20"/>
          <w:szCs w:val="20"/>
        </w:rPr>
        <w:t>ışlarına etkisi. Yayınlanmamış Yüksek Lisans Tezi. Marmara Üniversitesi Sosyal Bilimler Enstitüsü, İstanbul.</w:t>
      </w:r>
    </w:p>
    <w:p w14:paraId="5AFA937E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Evans, T. J. (1996).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Elementary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teachers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’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principals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’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perceptions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principals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leadership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style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school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social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organization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Unpublished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Do</w:t>
      </w:r>
      <w:r w:rsidRPr="006520DE">
        <w:rPr>
          <w:rFonts w:ascii="Arial" w:eastAsia="Times New Roman" w:hAnsi="Arial" w:cs="Arial"/>
          <w:sz w:val="20"/>
          <w:szCs w:val="20"/>
        </w:rPr>
        <w:t>ctoral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Dissertation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Western Michigan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University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Kalamazoo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>, Michigan.</w:t>
      </w:r>
    </w:p>
    <w:p w14:paraId="59F9282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Sözlük</w:t>
      </w:r>
    </w:p>
    <w:p w14:paraId="46866923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Türk Dil Kurumu (2005). Türkçe sözlük. Ankara: Türk Dil Kurumu Yayını.</w:t>
      </w:r>
    </w:p>
    <w:p w14:paraId="2D7C3F0E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Türk Dil Kurumu (1975). Felsefe terimleri sözlüğü. Ankara: Türk Dil Kurumu Yayını.</w:t>
      </w:r>
    </w:p>
    <w:p w14:paraId="128BBFA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Ansiklopedi</w:t>
      </w:r>
    </w:p>
    <w:p w14:paraId="1644FD2F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Meydan Larou</w:t>
      </w:r>
      <w:r w:rsidRPr="006520DE">
        <w:rPr>
          <w:rFonts w:ascii="Arial" w:eastAsia="Times New Roman" w:hAnsi="Arial" w:cs="Arial"/>
          <w:sz w:val="20"/>
          <w:szCs w:val="20"/>
        </w:rPr>
        <w:t>sse (1990). Meydan Larousse ansiklopedisi. İstanbul: Meydan Yayınevi.</w:t>
      </w:r>
    </w:p>
    <w:p w14:paraId="6FB1A36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Rapor ya da Diğer Kurumsal Metinler</w:t>
      </w:r>
    </w:p>
    <w:p w14:paraId="0CD78503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MEB (2009). Milli Eğitim Bakanlığı 2010–2014 Stratejik Planı. Ankara: MEB Yayını.</w:t>
      </w:r>
    </w:p>
    <w:p w14:paraId="431673AB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520DE">
        <w:rPr>
          <w:rFonts w:ascii="Arial" w:eastAsia="Times New Roman" w:hAnsi="Arial" w:cs="Arial"/>
          <w:sz w:val="20"/>
          <w:szCs w:val="20"/>
        </w:rPr>
        <w:t>MoNE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(1977). Report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by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ministry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of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national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education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supervisio</w:t>
      </w:r>
      <w:r w:rsidRPr="006520DE">
        <w:rPr>
          <w:rFonts w:ascii="Arial" w:eastAsia="Times New Roman" w:hAnsi="Arial" w:cs="Arial"/>
          <w:sz w:val="20"/>
          <w:szCs w:val="20"/>
        </w:rPr>
        <w:t>n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council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. Ankara: </w:t>
      </w:r>
      <w:proofErr w:type="spellStart"/>
      <w:r w:rsidRPr="006520DE">
        <w:rPr>
          <w:rFonts w:ascii="Arial" w:eastAsia="Times New Roman" w:hAnsi="Arial" w:cs="Arial"/>
          <w:sz w:val="20"/>
          <w:szCs w:val="20"/>
        </w:rPr>
        <w:t>MoNE</w:t>
      </w:r>
      <w:proofErr w:type="spellEnd"/>
      <w:r w:rsidRPr="006520DE">
        <w:rPr>
          <w:rFonts w:ascii="Arial" w:eastAsia="Times New Roman" w:hAnsi="Arial" w:cs="Arial"/>
          <w:sz w:val="20"/>
          <w:szCs w:val="20"/>
        </w:rPr>
        <w:t xml:space="preserve"> Publications.</w:t>
      </w:r>
    </w:p>
    <w:p w14:paraId="4F604E12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Kanun, Yönetmelik, Tüzük Gibi Yasal Metinler</w:t>
      </w:r>
    </w:p>
    <w:p w14:paraId="3C9FF868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Milli Eğitim Temel Kanunu (1973). Resmi Gazete. Yayım Tarihi: 24.06.1973. Sayısı: 14574. Numarası: 1739.</w:t>
      </w:r>
    </w:p>
    <w:p w14:paraId="60098EE3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520DE">
        <w:rPr>
          <w:rFonts w:ascii="Arial" w:eastAsia="Times New Roman" w:hAnsi="Arial" w:cs="Arial"/>
          <w:i/>
          <w:sz w:val="20"/>
          <w:szCs w:val="20"/>
          <w:u w:val="single"/>
        </w:rPr>
        <w:t>Web Adresi</w:t>
      </w:r>
    </w:p>
    <w:p w14:paraId="69BB83E3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Yazarı olan eserler;</w:t>
      </w:r>
    </w:p>
    <w:p w14:paraId="59BF8B1B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 xml:space="preserve">Yazarın Soyadı, Yazarın Adının Baş </w:t>
      </w:r>
      <w:r w:rsidRPr="006520DE">
        <w:rPr>
          <w:rFonts w:ascii="Arial" w:eastAsia="Times New Roman" w:hAnsi="Arial" w:cs="Arial"/>
          <w:sz w:val="20"/>
          <w:szCs w:val="20"/>
        </w:rPr>
        <w:t>Harfleri. (Yazının yayım tarihi). Yazının adı italik olarak, yalnızca ilk kelimenin ilk harfi büyük, geri kalanlar özel isim değilse küçük şekilde. Erişim tarihi: Gün Ay Yıl, yazının linki.</w:t>
      </w:r>
    </w:p>
    <w:p w14:paraId="24487D60" w14:textId="77777777" w:rsidR="00DA4EB3" w:rsidRPr="006520DE" w:rsidRDefault="00DB3687">
      <w:pPr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Yazarı olmayan eserler;</w:t>
      </w:r>
    </w:p>
    <w:p w14:paraId="0BFE9B4D" w14:textId="77777777" w:rsidR="00DA4EB3" w:rsidRPr="006520DE" w:rsidRDefault="00DB3687">
      <w:pPr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6520DE">
        <w:rPr>
          <w:rFonts w:ascii="Arial" w:eastAsia="Times New Roman" w:hAnsi="Arial" w:cs="Arial"/>
          <w:sz w:val="20"/>
          <w:szCs w:val="20"/>
        </w:rPr>
        <w:t>İnternette 1 saniyede neler oluyor?. (2017</w:t>
      </w:r>
      <w:r w:rsidRPr="006520DE">
        <w:rPr>
          <w:rFonts w:ascii="Arial" w:eastAsia="Times New Roman" w:hAnsi="Arial" w:cs="Arial"/>
          <w:sz w:val="20"/>
          <w:szCs w:val="20"/>
        </w:rPr>
        <w:t xml:space="preserve">, 4 Ocak). Erişim adresi: </w:t>
      </w:r>
      <w:hyperlink r:id="rId9">
        <w:r w:rsidRPr="006520DE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http://www.ntv.com.tr/galeri/teknoloji/internette-1saniyedeneleroluyor</w:t>
        </w:r>
      </w:hyperlink>
      <w:r w:rsidRPr="006520DE">
        <w:rPr>
          <w:rFonts w:ascii="Arial" w:eastAsia="Times New Roman" w:hAnsi="Arial" w:cs="Arial"/>
          <w:sz w:val="20"/>
          <w:szCs w:val="20"/>
        </w:rPr>
        <w:t>jkjjhbk</w:t>
      </w:r>
    </w:p>
    <w:p w14:paraId="4198A121" w14:textId="77777777" w:rsidR="00DA4EB3" w:rsidRPr="006520DE" w:rsidRDefault="00DA4EB3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176A45C2" w14:textId="77777777" w:rsidR="00DA4EB3" w:rsidRPr="006520DE" w:rsidRDefault="00DB368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20DE">
        <w:rPr>
          <w:rFonts w:ascii="Arial" w:eastAsia="Times New Roman" w:hAnsi="Arial" w:cs="Arial"/>
          <w:b/>
          <w:sz w:val="24"/>
          <w:szCs w:val="24"/>
        </w:rPr>
        <w:t xml:space="preserve">“MAKALELERİN ETİK, BİLİMSEL, YASAL VB. KURALLARA UYGUNLUĞU </w:t>
      </w:r>
      <w:r w:rsidRPr="006520DE">
        <w:rPr>
          <w:rFonts w:ascii="Arial" w:eastAsia="Times New Roman" w:hAnsi="Arial" w:cs="Arial"/>
          <w:b/>
          <w:sz w:val="24"/>
          <w:szCs w:val="24"/>
        </w:rPr>
        <w:t>YAZARLARIN SORUMLULUĞUNDADIR.”</w:t>
      </w:r>
    </w:p>
    <w:sectPr w:rsidR="00DA4EB3" w:rsidRPr="006520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3"/>
    <w:rsid w:val="000116A4"/>
    <w:rsid w:val="000211CE"/>
    <w:rsid w:val="00032728"/>
    <w:rsid w:val="000452BA"/>
    <w:rsid w:val="00046B11"/>
    <w:rsid w:val="000518A6"/>
    <w:rsid w:val="00055182"/>
    <w:rsid w:val="000553BB"/>
    <w:rsid w:val="000855DC"/>
    <w:rsid w:val="000B0081"/>
    <w:rsid w:val="000C1174"/>
    <w:rsid w:val="000C2D88"/>
    <w:rsid w:val="000D4EDB"/>
    <w:rsid w:val="00102F12"/>
    <w:rsid w:val="001031BF"/>
    <w:rsid w:val="00113F95"/>
    <w:rsid w:val="00135161"/>
    <w:rsid w:val="00153DB9"/>
    <w:rsid w:val="001644F9"/>
    <w:rsid w:val="001769FA"/>
    <w:rsid w:val="001843B1"/>
    <w:rsid w:val="001963BE"/>
    <w:rsid w:val="001A6D75"/>
    <w:rsid w:val="001B3354"/>
    <w:rsid w:val="001C74F4"/>
    <w:rsid w:val="001C7CFA"/>
    <w:rsid w:val="001E3210"/>
    <w:rsid w:val="00232A2E"/>
    <w:rsid w:val="0023532B"/>
    <w:rsid w:val="00237A64"/>
    <w:rsid w:val="00245DB4"/>
    <w:rsid w:val="002473DA"/>
    <w:rsid w:val="00262AD1"/>
    <w:rsid w:val="002665BB"/>
    <w:rsid w:val="00283779"/>
    <w:rsid w:val="002840F6"/>
    <w:rsid w:val="00284A68"/>
    <w:rsid w:val="00292555"/>
    <w:rsid w:val="0029416D"/>
    <w:rsid w:val="00294C63"/>
    <w:rsid w:val="002A4A0F"/>
    <w:rsid w:val="002B582B"/>
    <w:rsid w:val="002C1F43"/>
    <w:rsid w:val="002C3102"/>
    <w:rsid w:val="002C38E2"/>
    <w:rsid w:val="002C6F36"/>
    <w:rsid w:val="002D5A97"/>
    <w:rsid w:val="00310C57"/>
    <w:rsid w:val="00311310"/>
    <w:rsid w:val="00312D18"/>
    <w:rsid w:val="00316522"/>
    <w:rsid w:val="00316792"/>
    <w:rsid w:val="00317627"/>
    <w:rsid w:val="0033022E"/>
    <w:rsid w:val="0033131B"/>
    <w:rsid w:val="0033246D"/>
    <w:rsid w:val="00346FB3"/>
    <w:rsid w:val="00371BBF"/>
    <w:rsid w:val="003745A1"/>
    <w:rsid w:val="00382B7E"/>
    <w:rsid w:val="003A63A4"/>
    <w:rsid w:val="003B3DD9"/>
    <w:rsid w:val="003D6137"/>
    <w:rsid w:val="003E4E86"/>
    <w:rsid w:val="004049D5"/>
    <w:rsid w:val="004053AC"/>
    <w:rsid w:val="00416F77"/>
    <w:rsid w:val="00420A3C"/>
    <w:rsid w:val="00453147"/>
    <w:rsid w:val="00461B42"/>
    <w:rsid w:val="004624B4"/>
    <w:rsid w:val="00477E77"/>
    <w:rsid w:val="004842E5"/>
    <w:rsid w:val="004952B8"/>
    <w:rsid w:val="004A0696"/>
    <w:rsid w:val="004C06CC"/>
    <w:rsid w:val="004D372A"/>
    <w:rsid w:val="004E753F"/>
    <w:rsid w:val="004F37AE"/>
    <w:rsid w:val="004F695A"/>
    <w:rsid w:val="00502F54"/>
    <w:rsid w:val="00516A1A"/>
    <w:rsid w:val="00580ECD"/>
    <w:rsid w:val="005A1AD6"/>
    <w:rsid w:val="005A2F7F"/>
    <w:rsid w:val="005B41CB"/>
    <w:rsid w:val="005C15AC"/>
    <w:rsid w:val="005C1AB0"/>
    <w:rsid w:val="005C744C"/>
    <w:rsid w:val="005D0A77"/>
    <w:rsid w:val="005F73D6"/>
    <w:rsid w:val="00604511"/>
    <w:rsid w:val="006242AB"/>
    <w:rsid w:val="0063478A"/>
    <w:rsid w:val="006520DE"/>
    <w:rsid w:val="00675E21"/>
    <w:rsid w:val="006926AD"/>
    <w:rsid w:val="006A3437"/>
    <w:rsid w:val="006B251A"/>
    <w:rsid w:val="006C5039"/>
    <w:rsid w:val="006D7308"/>
    <w:rsid w:val="006E49C8"/>
    <w:rsid w:val="006F6BA0"/>
    <w:rsid w:val="00705AD1"/>
    <w:rsid w:val="00733998"/>
    <w:rsid w:val="00743C7A"/>
    <w:rsid w:val="007452DE"/>
    <w:rsid w:val="00751681"/>
    <w:rsid w:val="00787646"/>
    <w:rsid w:val="007D06EC"/>
    <w:rsid w:val="007F5042"/>
    <w:rsid w:val="00803C25"/>
    <w:rsid w:val="00805A1D"/>
    <w:rsid w:val="008323EC"/>
    <w:rsid w:val="0083379F"/>
    <w:rsid w:val="008344E9"/>
    <w:rsid w:val="00867DFF"/>
    <w:rsid w:val="00877144"/>
    <w:rsid w:val="0088725A"/>
    <w:rsid w:val="008917A3"/>
    <w:rsid w:val="008A2370"/>
    <w:rsid w:val="008A4DCF"/>
    <w:rsid w:val="008A5564"/>
    <w:rsid w:val="008C15BE"/>
    <w:rsid w:val="008D31F5"/>
    <w:rsid w:val="008E6892"/>
    <w:rsid w:val="009146A0"/>
    <w:rsid w:val="00921E36"/>
    <w:rsid w:val="00940873"/>
    <w:rsid w:val="0094518F"/>
    <w:rsid w:val="00954B45"/>
    <w:rsid w:val="00984E53"/>
    <w:rsid w:val="00991AD5"/>
    <w:rsid w:val="00992269"/>
    <w:rsid w:val="00993C5F"/>
    <w:rsid w:val="009C18D1"/>
    <w:rsid w:val="009F0593"/>
    <w:rsid w:val="009F5C9F"/>
    <w:rsid w:val="00A018E9"/>
    <w:rsid w:val="00A34EFA"/>
    <w:rsid w:val="00A4130D"/>
    <w:rsid w:val="00A5210E"/>
    <w:rsid w:val="00A64010"/>
    <w:rsid w:val="00A73F62"/>
    <w:rsid w:val="00A768D1"/>
    <w:rsid w:val="00AA6CBE"/>
    <w:rsid w:val="00AB2D5C"/>
    <w:rsid w:val="00AC079B"/>
    <w:rsid w:val="00AD4CF2"/>
    <w:rsid w:val="00AF48B3"/>
    <w:rsid w:val="00B02AFE"/>
    <w:rsid w:val="00B06F5E"/>
    <w:rsid w:val="00B128D4"/>
    <w:rsid w:val="00B13C2A"/>
    <w:rsid w:val="00B154F3"/>
    <w:rsid w:val="00B15637"/>
    <w:rsid w:val="00B44381"/>
    <w:rsid w:val="00B50DAF"/>
    <w:rsid w:val="00B638AB"/>
    <w:rsid w:val="00B6473B"/>
    <w:rsid w:val="00B75192"/>
    <w:rsid w:val="00BA5545"/>
    <w:rsid w:val="00BC5F31"/>
    <w:rsid w:val="00BE213E"/>
    <w:rsid w:val="00C12C37"/>
    <w:rsid w:val="00C177B8"/>
    <w:rsid w:val="00C2639C"/>
    <w:rsid w:val="00C51542"/>
    <w:rsid w:val="00C55A9E"/>
    <w:rsid w:val="00C653ED"/>
    <w:rsid w:val="00C73AE7"/>
    <w:rsid w:val="00CA53F9"/>
    <w:rsid w:val="00CB1355"/>
    <w:rsid w:val="00CD6658"/>
    <w:rsid w:val="00CF6774"/>
    <w:rsid w:val="00D05088"/>
    <w:rsid w:val="00D068DF"/>
    <w:rsid w:val="00D26F68"/>
    <w:rsid w:val="00D32078"/>
    <w:rsid w:val="00D53337"/>
    <w:rsid w:val="00D75168"/>
    <w:rsid w:val="00D839A5"/>
    <w:rsid w:val="00DA1419"/>
    <w:rsid w:val="00DA2280"/>
    <w:rsid w:val="00DA4EB3"/>
    <w:rsid w:val="00DA52F3"/>
    <w:rsid w:val="00DB3687"/>
    <w:rsid w:val="00DD3813"/>
    <w:rsid w:val="00DE5458"/>
    <w:rsid w:val="00DE7DCE"/>
    <w:rsid w:val="00E0293D"/>
    <w:rsid w:val="00E2038F"/>
    <w:rsid w:val="00E37F21"/>
    <w:rsid w:val="00E41E5D"/>
    <w:rsid w:val="00E925F2"/>
    <w:rsid w:val="00E9695D"/>
    <w:rsid w:val="00EA2963"/>
    <w:rsid w:val="00F0621A"/>
    <w:rsid w:val="00F21037"/>
    <w:rsid w:val="00F31FA4"/>
    <w:rsid w:val="00F41FEF"/>
    <w:rsid w:val="00F50C68"/>
    <w:rsid w:val="00F55C7C"/>
    <w:rsid w:val="00FA14B3"/>
    <w:rsid w:val="00FB3C6B"/>
    <w:rsid w:val="00FB6BD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D068"/>
  <w15:docId w15:val="{6A8836FC-998D-4DF7-A1A4-CDB425BC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v.com.tr/galeri/teknoloji/internette-1saniyedeneleroluy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GmKMb6xEBAXarrhVqmRZUtWMA==">CgMxLjAyCGguZ2pkZ3hzMgloLjMwajB6bGw4AHIhMV9oNlFiV3NSOEtoS3I4U2ZmSUQwcl9vcncyN1lYaDlv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2024-01-25T12:27:00Z</dcterms:created>
  <dcterms:modified xsi:type="dcterms:W3CDTF">2024-01-25T12:27:00Z</dcterms:modified>
</cp:coreProperties>
</file>